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1" w:rsidRPr="00EC46D2" w:rsidRDefault="009E1941" w:rsidP="00AB4B28">
      <w:pPr>
        <w:rPr>
          <w:rFonts w:ascii="Open Sans" w:hAnsi="Open Sans" w:cs="Open Sans"/>
          <w:sz w:val="18"/>
          <w:szCs w:val="18"/>
          <w:lang w:val="nl-BE"/>
        </w:rPr>
      </w:pPr>
      <w:bookmarkStart w:id="0" w:name="_GoBack"/>
      <w:bookmarkEnd w:id="0"/>
    </w:p>
    <w:p w:rsidR="00710FAA" w:rsidRPr="0007425D" w:rsidRDefault="00710FAA" w:rsidP="00710FAA">
      <w:pPr>
        <w:pStyle w:val="BISTextheading1"/>
        <w:rPr>
          <w:rFonts w:ascii="Open Sans" w:eastAsia="Times New Roman" w:hAnsi="Open Sans" w:cs="Open Sans"/>
          <w:sz w:val="20"/>
          <w:szCs w:val="18"/>
          <w:lang w:val="en-GB"/>
        </w:rPr>
      </w:pPr>
      <w:r w:rsidRPr="0007425D">
        <w:rPr>
          <w:rFonts w:ascii="Open Sans" w:hAnsi="Open Sans" w:cs="Open Sans"/>
          <w:sz w:val="20"/>
          <w:szCs w:val="18"/>
          <w:lang w:val="en-GB"/>
        </w:rPr>
        <w:t>State aid self-assessment questionnaire</w:t>
      </w:r>
    </w:p>
    <w:p w:rsidR="00710FAA" w:rsidRPr="00EC46D2" w:rsidRDefault="00710FAA" w:rsidP="00710FAA">
      <w:pPr>
        <w:pStyle w:val="introtext"/>
        <w:jc w:val="both"/>
        <w:rPr>
          <w:rFonts w:ascii="Open Sans" w:hAnsi="Open Sans" w:cs="Open Sans"/>
          <w:b/>
          <w:bCs/>
          <w:i/>
          <w:sz w:val="18"/>
          <w:szCs w:val="18"/>
          <w:lang w:val="en-GB"/>
        </w:rPr>
      </w:pPr>
    </w:p>
    <w:p w:rsidR="00710FAA" w:rsidRPr="00EC46D2" w:rsidRDefault="00710FAA" w:rsidP="00710FAA">
      <w:pPr>
        <w:rPr>
          <w:rFonts w:ascii="Open Sans" w:hAnsi="Open Sans" w:cs="Open Sans"/>
          <w:i/>
          <w:sz w:val="18"/>
          <w:szCs w:val="18"/>
          <w:lang w:val="en-GB"/>
        </w:rPr>
      </w:pPr>
      <w:r w:rsidRPr="00EC46D2">
        <w:rPr>
          <w:rFonts w:ascii="Open Sans" w:hAnsi="Open Sans" w:cs="Open Sans"/>
          <w:bCs/>
          <w:i/>
          <w:sz w:val="18"/>
          <w:szCs w:val="18"/>
          <w:lang w:val="en-GB"/>
        </w:rPr>
        <w:t xml:space="preserve">This State aid self-assessment questionnaire has been developed by the Managing Authority of the Interreg EMR programme as a supporting document for applicants in the framework of programme. </w:t>
      </w:r>
      <w:r w:rsidRPr="00EC46D2">
        <w:rPr>
          <w:rFonts w:ascii="Open Sans" w:hAnsi="Open Sans" w:cs="Open Sans"/>
          <w:i/>
          <w:sz w:val="18"/>
          <w:szCs w:val="18"/>
          <w:lang w:val="en-GB"/>
        </w:rPr>
        <w:t>The document aims to help applicants to identify State aid relevant activities in their applications.</w:t>
      </w:r>
    </w:p>
    <w:p w:rsidR="00710FAA" w:rsidRPr="00EC46D2" w:rsidRDefault="00710FAA" w:rsidP="00710FAA">
      <w:pPr>
        <w:rPr>
          <w:rFonts w:ascii="Open Sans" w:hAnsi="Open Sans" w:cs="Open Sans"/>
          <w:i/>
          <w:sz w:val="18"/>
          <w:szCs w:val="18"/>
          <w:lang w:val="en-GB"/>
        </w:rPr>
      </w:pPr>
    </w:p>
    <w:p w:rsidR="000F5D79" w:rsidRPr="00EC46D2" w:rsidRDefault="00710FAA" w:rsidP="00710FAA">
      <w:pPr>
        <w:jc w:val="both"/>
        <w:rPr>
          <w:rFonts w:ascii="Open Sans" w:hAnsi="Open Sans" w:cs="Open Sans"/>
          <w:i/>
          <w:sz w:val="18"/>
          <w:szCs w:val="18"/>
          <w:lang w:val="en-GB" w:eastAsia="ro-RO"/>
        </w:rPr>
      </w:pPr>
      <w:r w:rsidRPr="00EC46D2">
        <w:rPr>
          <w:rFonts w:ascii="Open Sans" w:hAnsi="Open Sans" w:cs="Open Sans"/>
          <w:i/>
          <w:sz w:val="18"/>
          <w:szCs w:val="18"/>
          <w:lang w:val="en-GB" w:eastAsia="ro-RO"/>
        </w:rPr>
        <w:t>The document starts with a brief description of the main concepts related to the analysis of state aid</w:t>
      </w:r>
      <w:r w:rsidR="00E535DF" w:rsidRPr="00EC46D2">
        <w:rPr>
          <w:rFonts w:ascii="Open Sans" w:hAnsi="Open Sans" w:cs="Open Sans"/>
          <w:i/>
          <w:sz w:val="18"/>
          <w:szCs w:val="18"/>
          <w:lang w:val="en-GB" w:eastAsia="ro-RO"/>
        </w:rPr>
        <w:t xml:space="preserve">. The second part of the document </w:t>
      </w:r>
      <w:r w:rsidR="000F5D79" w:rsidRPr="00EC46D2">
        <w:rPr>
          <w:rFonts w:ascii="Open Sans" w:hAnsi="Open Sans" w:cs="Open Sans"/>
          <w:i/>
          <w:sz w:val="18"/>
          <w:szCs w:val="18"/>
          <w:lang w:val="en-GB" w:eastAsia="ro-RO"/>
        </w:rPr>
        <w:t>lists a series of questions in order to help the applicant to proceed with its self-assessment. The third and last part of the document focuses on State aid to third parties with the description of some key elements besides a specific self-assessment question related to that topic.</w:t>
      </w:r>
    </w:p>
    <w:p w:rsidR="009717DB" w:rsidRPr="00EC46D2" w:rsidRDefault="009717DB" w:rsidP="00710FAA">
      <w:pPr>
        <w:jc w:val="both"/>
        <w:rPr>
          <w:rFonts w:ascii="Open Sans" w:hAnsi="Open Sans" w:cs="Open Sans"/>
          <w:i/>
          <w:sz w:val="18"/>
          <w:szCs w:val="18"/>
          <w:lang w:val="en-GB" w:eastAsia="ro-RO"/>
        </w:rPr>
      </w:pPr>
    </w:p>
    <w:p w:rsidR="00710FAA" w:rsidRPr="00EC46D2" w:rsidRDefault="003864FC" w:rsidP="00710FAA">
      <w:pPr>
        <w:jc w:val="both"/>
        <w:rPr>
          <w:rFonts w:ascii="Open Sans" w:hAnsi="Open Sans" w:cs="Open Sans"/>
          <w:i/>
          <w:sz w:val="18"/>
          <w:szCs w:val="18"/>
          <w:lang w:val="en-GB"/>
        </w:rPr>
      </w:pPr>
      <w:r>
        <w:rPr>
          <w:rFonts w:ascii="Open Sans" w:hAnsi="Open Sans" w:cs="Open Sans"/>
          <w:i/>
          <w:sz w:val="18"/>
          <w:szCs w:val="18"/>
          <w:lang w:val="en-GB" w:eastAsia="ro-RO"/>
        </w:rPr>
        <w:t>T</w:t>
      </w:r>
      <w:r w:rsidR="009717DB" w:rsidRPr="00EC46D2">
        <w:rPr>
          <w:rFonts w:ascii="Open Sans" w:hAnsi="Open Sans" w:cs="Open Sans"/>
          <w:i/>
          <w:sz w:val="18"/>
          <w:szCs w:val="18"/>
          <w:lang w:val="en-GB" w:eastAsia="ro-RO"/>
        </w:rPr>
        <w:t>he Managing Authority of the programme</w:t>
      </w:r>
      <w:r w:rsidR="00184A04" w:rsidRPr="00EC46D2">
        <w:rPr>
          <w:rFonts w:ascii="Open Sans" w:hAnsi="Open Sans" w:cs="Open Sans"/>
          <w:i/>
          <w:sz w:val="18"/>
          <w:szCs w:val="18"/>
          <w:lang w:val="en-GB" w:eastAsia="ro-RO"/>
        </w:rPr>
        <w:t xml:space="preserve"> also </w:t>
      </w:r>
      <w:r w:rsidR="009717DB" w:rsidRPr="00EC46D2">
        <w:rPr>
          <w:rFonts w:ascii="Open Sans" w:hAnsi="Open Sans" w:cs="Open Sans"/>
          <w:i/>
          <w:sz w:val="18"/>
          <w:szCs w:val="18"/>
          <w:lang w:val="en-GB" w:eastAsia="ro-RO"/>
        </w:rPr>
        <w:t xml:space="preserve">wishes to </w:t>
      </w:r>
      <w:proofErr w:type="gramStart"/>
      <w:r w:rsidR="009717DB" w:rsidRPr="00EC46D2">
        <w:rPr>
          <w:rFonts w:ascii="Open Sans" w:hAnsi="Open Sans" w:cs="Open Sans"/>
          <w:i/>
          <w:sz w:val="18"/>
          <w:szCs w:val="18"/>
          <w:lang w:val="en-GB" w:eastAsia="ro-RO"/>
        </w:rPr>
        <w:t xml:space="preserve">draw  </w:t>
      </w:r>
      <w:r w:rsidR="00710FAA" w:rsidRPr="00EC46D2">
        <w:rPr>
          <w:rFonts w:ascii="Open Sans" w:hAnsi="Open Sans" w:cs="Open Sans"/>
          <w:i/>
          <w:sz w:val="18"/>
          <w:szCs w:val="18"/>
          <w:lang w:val="en-GB" w:eastAsia="ro-RO"/>
        </w:rPr>
        <w:t>attention</w:t>
      </w:r>
      <w:proofErr w:type="gramEnd"/>
      <w:r w:rsidR="00710FAA" w:rsidRPr="00EC46D2">
        <w:rPr>
          <w:rFonts w:ascii="Open Sans" w:hAnsi="Open Sans" w:cs="Open Sans"/>
          <w:i/>
          <w:sz w:val="18"/>
          <w:szCs w:val="18"/>
          <w:lang w:val="en-GB" w:eastAsia="ro-RO"/>
        </w:rPr>
        <w:t xml:space="preserve"> to the fact that t</w:t>
      </w:r>
      <w:r>
        <w:rPr>
          <w:rFonts w:ascii="Open Sans" w:hAnsi="Open Sans" w:cs="Open Sans"/>
          <w:i/>
          <w:sz w:val="18"/>
          <w:szCs w:val="18"/>
          <w:lang w:val="en-GB" w:eastAsia="ro-RO"/>
        </w:rPr>
        <w:t>his document represents a self-</w:t>
      </w:r>
      <w:r w:rsidR="00710FAA" w:rsidRPr="00EC46D2">
        <w:rPr>
          <w:rFonts w:ascii="Open Sans" w:hAnsi="Open Sans" w:cs="Open Sans"/>
          <w:i/>
          <w:sz w:val="18"/>
          <w:szCs w:val="18"/>
          <w:lang w:val="en-GB" w:eastAsia="ro-RO"/>
        </w:rPr>
        <w:t xml:space="preserve">assessment of </w:t>
      </w:r>
      <w:r w:rsidR="000F5D79" w:rsidRPr="00EC46D2">
        <w:rPr>
          <w:rFonts w:ascii="Open Sans" w:hAnsi="Open Sans" w:cs="Open Sans"/>
          <w:i/>
          <w:sz w:val="18"/>
          <w:szCs w:val="18"/>
          <w:lang w:val="en-GB" w:eastAsia="ro-RO"/>
        </w:rPr>
        <w:t>S</w:t>
      </w:r>
      <w:r w:rsidR="00710FAA" w:rsidRPr="00EC46D2">
        <w:rPr>
          <w:rFonts w:ascii="Open Sans" w:hAnsi="Open Sans" w:cs="Open Sans"/>
          <w:i/>
          <w:sz w:val="18"/>
          <w:szCs w:val="18"/>
          <w:lang w:val="en-GB" w:eastAsia="ro-RO"/>
        </w:rPr>
        <w:t>tate aid</w:t>
      </w:r>
      <w:r w:rsidR="000F5D79" w:rsidRPr="00EC46D2">
        <w:rPr>
          <w:rFonts w:ascii="Open Sans" w:hAnsi="Open Sans" w:cs="Open Sans"/>
          <w:i/>
          <w:sz w:val="18"/>
          <w:szCs w:val="18"/>
          <w:lang w:val="en-GB" w:eastAsia="ro-RO"/>
        </w:rPr>
        <w:t xml:space="preserve"> relevance</w:t>
      </w:r>
      <w:r w:rsidR="00710FAA" w:rsidRPr="00EC46D2">
        <w:rPr>
          <w:rFonts w:ascii="Open Sans" w:hAnsi="Open Sans" w:cs="Open Sans"/>
          <w:i/>
          <w:sz w:val="18"/>
          <w:szCs w:val="18"/>
          <w:lang w:val="en-GB" w:eastAsia="ro-RO"/>
        </w:rPr>
        <w:t>, performed by the project partnership, which entails the appropriate responsibility of the</w:t>
      </w:r>
      <w:r w:rsidR="009717DB" w:rsidRPr="00EC46D2">
        <w:rPr>
          <w:rFonts w:ascii="Open Sans" w:hAnsi="Open Sans" w:cs="Open Sans"/>
          <w:i/>
          <w:sz w:val="18"/>
          <w:szCs w:val="18"/>
          <w:lang w:val="en-GB" w:eastAsia="ro-RO"/>
        </w:rPr>
        <w:t xml:space="preserve"> (</w:t>
      </w:r>
      <w:r w:rsidR="00710FAA" w:rsidRPr="00EC46D2">
        <w:rPr>
          <w:rFonts w:ascii="Open Sans" w:hAnsi="Open Sans" w:cs="Open Sans"/>
          <w:i/>
          <w:sz w:val="18"/>
          <w:szCs w:val="18"/>
          <w:lang w:val="en-GB" w:eastAsia="ro-RO"/>
        </w:rPr>
        <w:t>lead</w:t>
      </w:r>
      <w:r w:rsidR="009717DB" w:rsidRPr="00EC46D2">
        <w:rPr>
          <w:rFonts w:ascii="Open Sans" w:hAnsi="Open Sans" w:cs="Open Sans"/>
          <w:i/>
          <w:sz w:val="18"/>
          <w:szCs w:val="18"/>
          <w:lang w:val="en-GB" w:eastAsia="ro-RO"/>
        </w:rPr>
        <w:t>)</w:t>
      </w:r>
      <w:r w:rsidR="00710FAA" w:rsidRPr="00EC46D2">
        <w:rPr>
          <w:rFonts w:ascii="Open Sans" w:hAnsi="Open Sans" w:cs="Open Sans"/>
          <w:i/>
          <w:sz w:val="18"/>
          <w:szCs w:val="18"/>
          <w:lang w:val="en-GB" w:eastAsia="ro-RO"/>
        </w:rPr>
        <w:t xml:space="preserve"> </w:t>
      </w:r>
      <w:r w:rsidR="009717DB" w:rsidRPr="00EC46D2">
        <w:rPr>
          <w:rFonts w:ascii="Open Sans" w:hAnsi="Open Sans" w:cs="Open Sans"/>
          <w:i/>
          <w:sz w:val="18"/>
          <w:szCs w:val="18"/>
          <w:lang w:val="en-GB" w:eastAsia="ro-RO"/>
        </w:rPr>
        <w:t>applicant(s)</w:t>
      </w:r>
      <w:r w:rsidR="00710FAA" w:rsidRPr="00EC46D2">
        <w:rPr>
          <w:rFonts w:ascii="Open Sans" w:hAnsi="Open Sans" w:cs="Open Sans"/>
          <w:i/>
          <w:sz w:val="18"/>
          <w:szCs w:val="18"/>
          <w:lang w:val="en-GB" w:eastAsia="ro-RO"/>
        </w:rPr>
        <w:t>.</w:t>
      </w:r>
      <w:r w:rsidR="00DE0A80" w:rsidRPr="00EC46D2">
        <w:rPr>
          <w:rFonts w:ascii="Open Sans" w:hAnsi="Open Sans" w:cs="Open Sans"/>
          <w:i/>
          <w:sz w:val="18"/>
          <w:szCs w:val="18"/>
          <w:lang w:val="en-GB" w:eastAsia="ro-RO"/>
        </w:rPr>
        <w:t xml:space="preserve"> Conclusions of this self-assessment shall </w:t>
      </w:r>
      <w:proofErr w:type="gramStart"/>
      <w:r w:rsidR="00DE0A80" w:rsidRPr="00EC46D2">
        <w:rPr>
          <w:rFonts w:ascii="Open Sans" w:hAnsi="Open Sans" w:cs="Open Sans"/>
          <w:i/>
          <w:sz w:val="18"/>
          <w:szCs w:val="18"/>
          <w:lang w:val="en-GB" w:eastAsia="ro-RO"/>
        </w:rPr>
        <w:t>not  replace</w:t>
      </w:r>
      <w:proofErr w:type="gramEnd"/>
      <w:r w:rsidR="00DE0A80" w:rsidRPr="00EC46D2">
        <w:rPr>
          <w:rFonts w:ascii="Open Sans" w:hAnsi="Open Sans" w:cs="Open Sans"/>
          <w:i/>
          <w:sz w:val="18"/>
          <w:szCs w:val="18"/>
          <w:lang w:val="en-GB" w:eastAsia="ro-RO"/>
        </w:rPr>
        <w:t xml:space="preserve"> nor preclude the State aid assessment that will be performed by the Managing Authority of the programme for each officially submitted application.</w:t>
      </w:r>
    </w:p>
    <w:p w:rsidR="00710FAA" w:rsidRPr="00EC46D2" w:rsidRDefault="00710FAA" w:rsidP="00710FAA">
      <w:pPr>
        <w:jc w:val="both"/>
        <w:rPr>
          <w:rFonts w:ascii="Open Sans" w:hAnsi="Open Sans" w:cs="Open Sans"/>
          <w:sz w:val="18"/>
          <w:szCs w:val="18"/>
          <w:lang w:val="en-GB"/>
        </w:rPr>
      </w:pPr>
    </w:p>
    <w:p w:rsidR="00710FAA" w:rsidRPr="00353484" w:rsidRDefault="00710FAA" w:rsidP="00353484">
      <w:pPr>
        <w:pStyle w:val="BISTextheading1"/>
        <w:rPr>
          <w:rFonts w:ascii="Open Sans" w:hAnsi="Open Sans" w:cs="Open Sans"/>
          <w:sz w:val="20"/>
          <w:szCs w:val="18"/>
          <w:lang w:val="en-GB"/>
        </w:rPr>
      </w:pPr>
      <w:r w:rsidRPr="00353484">
        <w:rPr>
          <w:rFonts w:ascii="Open Sans" w:hAnsi="Open Sans" w:cs="Open Sans"/>
          <w:sz w:val="20"/>
          <w:szCs w:val="18"/>
          <w:lang w:val="en-GB"/>
        </w:rPr>
        <w:t>State aid in a nutshell</w:t>
      </w:r>
    </w:p>
    <w:p w:rsidR="001D4A2A" w:rsidRPr="00EC46D2" w:rsidRDefault="001D4A2A" w:rsidP="00710FAA">
      <w:pPr>
        <w:rPr>
          <w:rFonts w:ascii="Open Sans" w:eastAsia="SimSun" w:hAnsi="Open Sans" w:cs="Open Sans"/>
          <w:b/>
          <w:sz w:val="18"/>
          <w:szCs w:val="18"/>
          <w:bdr w:val="none" w:sz="0" w:space="0" w:color="auto"/>
          <w:lang w:val="en-GB" w:eastAsia="ro-RO"/>
        </w:rPr>
      </w:pPr>
    </w:p>
    <w:p w:rsidR="00710FAA" w:rsidRPr="00EC46D2" w:rsidRDefault="009717DB" w:rsidP="00710FAA">
      <w:pPr>
        <w:jc w:val="both"/>
        <w:rPr>
          <w:rFonts w:ascii="Open Sans" w:hAnsi="Open Sans" w:cs="Open Sans"/>
          <w:sz w:val="18"/>
          <w:szCs w:val="18"/>
          <w:lang w:val="en-GB"/>
        </w:rPr>
      </w:pPr>
      <w:r w:rsidRPr="00EC46D2">
        <w:rPr>
          <w:rFonts w:ascii="Open Sans" w:hAnsi="Open Sans" w:cs="Open Sans"/>
          <w:sz w:val="18"/>
          <w:szCs w:val="18"/>
          <w:lang w:val="en-GB"/>
        </w:rPr>
        <w:t xml:space="preserve">Following definitions of certain key terms should help the applicant to have a good understanding of the concept of </w:t>
      </w:r>
      <w:proofErr w:type="gramStart"/>
      <w:r w:rsidRPr="00EC46D2">
        <w:rPr>
          <w:rFonts w:ascii="Open Sans" w:hAnsi="Open Sans" w:cs="Open Sans"/>
          <w:sz w:val="18"/>
          <w:szCs w:val="18"/>
          <w:lang w:val="en-GB"/>
        </w:rPr>
        <w:t>Staid</w:t>
      </w:r>
      <w:proofErr w:type="gramEnd"/>
      <w:r w:rsidRPr="00EC46D2">
        <w:rPr>
          <w:rFonts w:ascii="Open Sans" w:hAnsi="Open Sans" w:cs="Open Sans"/>
          <w:sz w:val="18"/>
          <w:szCs w:val="18"/>
          <w:lang w:val="en-GB"/>
        </w:rPr>
        <w:t xml:space="preserve"> aid b</w:t>
      </w:r>
      <w:r w:rsidR="00710FAA" w:rsidRPr="00EC46D2">
        <w:rPr>
          <w:rFonts w:ascii="Open Sans" w:hAnsi="Open Sans" w:cs="Open Sans"/>
          <w:sz w:val="18"/>
          <w:szCs w:val="18"/>
          <w:lang w:val="en-GB"/>
        </w:rPr>
        <w:t>efore starting the self-assessment exercise</w:t>
      </w:r>
      <w:r w:rsidRPr="00EC46D2">
        <w:rPr>
          <w:rFonts w:ascii="Open Sans" w:hAnsi="Open Sans" w:cs="Open Sans"/>
          <w:sz w:val="18"/>
          <w:szCs w:val="18"/>
          <w:lang w:val="en-GB"/>
        </w:rPr>
        <w:t>:</w:t>
      </w:r>
    </w:p>
    <w:p w:rsidR="00710FAA" w:rsidRPr="00EC46D2" w:rsidRDefault="00710FAA" w:rsidP="00710FAA">
      <w:pPr>
        <w:jc w:val="both"/>
        <w:rPr>
          <w:rFonts w:ascii="Open Sans" w:hAnsi="Open Sans" w:cs="Open Sans"/>
          <w:sz w:val="18"/>
          <w:szCs w:val="18"/>
          <w:lang w:val="en-GB"/>
        </w:rPr>
      </w:pPr>
    </w:p>
    <w:p w:rsidR="00710FAA" w:rsidRPr="00EC46D2" w:rsidRDefault="00710FAA" w:rsidP="00710FAA">
      <w:pPr>
        <w:jc w:val="both"/>
        <w:rPr>
          <w:rFonts w:ascii="Open Sans" w:hAnsi="Open Sans" w:cs="Open Sans"/>
          <w:b/>
          <w:bCs/>
          <w:i/>
          <w:sz w:val="18"/>
          <w:szCs w:val="18"/>
          <w:u w:val="single"/>
          <w:lang w:val="en-GB"/>
        </w:rPr>
      </w:pPr>
      <w:r w:rsidRPr="00EC46D2">
        <w:rPr>
          <w:rFonts w:ascii="Open Sans" w:hAnsi="Open Sans" w:cs="Open Sans"/>
          <w:i/>
          <w:sz w:val="18"/>
          <w:szCs w:val="18"/>
          <w:u w:val="single"/>
          <w:lang w:val="en-GB"/>
        </w:rPr>
        <w:t>State aid</w:t>
      </w:r>
    </w:p>
    <w:p w:rsidR="00710FAA" w:rsidRPr="00EC46D2" w:rsidRDefault="00710FAA" w:rsidP="00710FAA">
      <w:pPr>
        <w:jc w:val="both"/>
        <w:rPr>
          <w:rFonts w:ascii="Open Sans" w:hAnsi="Open Sans" w:cs="Open Sans"/>
          <w:sz w:val="18"/>
          <w:szCs w:val="18"/>
          <w:lang w:val="en-GB"/>
        </w:rPr>
      </w:pPr>
      <w:r w:rsidRPr="00EC46D2">
        <w:rPr>
          <w:rFonts w:ascii="Open Sans" w:hAnsi="Open Sans" w:cs="Open Sans"/>
          <w:sz w:val="18"/>
          <w:szCs w:val="18"/>
          <w:lang w:val="en-GB"/>
        </w:rPr>
        <w:t xml:space="preserve">Article 107(1) of the Treaty on the Functioning of the European Union (TFEU) defines State aid as ‘any aid granted by a Member State or through State resources in any form whatsoever which distorts or threatens to distort competition by </w:t>
      </w:r>
      <w:r w:rsidR="003864FC" w:rsidRPr="00EC46D2">
        <w:rPr>
          <w:rFonts w:ascii="Open Sans" w:hAnsi="Open Sans" w:cs="Open Sans"/>
          <w:sz w:val="18"/>
          <w:szCs w:val="18"/>
          <w:lang w:val="en-GB"/>
        </w:rPr>
        <w:t>favouring</w:t>
      </w:r>
      <w:r w:rsidRPr="00EC46D2">
        <w:rPr>
          <w:rFonts w:ascii="Open Sans" w:hAnsi="Open Sans" w:cs="Open Sans"/>
          <w:sz w:val="18"/>
          <w:szCs w:val="18"/>
          <w:lang w:val="en-GB"/>
        </w:rPr>
        <w:t xml:space="preserve"> certain undertakings or the production of certain goods […], in so far as it affects trade </w:t>
      </w:r>
      <w:proofErr w:type="gramStart"/>
      <w:r w:rsidRPr="00EC46D2">
        <w:rPr>
          <w:rFonts w:ascii="Open Sans" w:hAnsi="Open Sans" w:cs="Open Sans"/>
          <w:sz w:val="18"/>
          <w:szCs w:val="18"/>
          <w:lang w:val="en-GB"/>
        </w:rPr>
        <w:t>between Member States’</w:t>
      </w:r>
      <w:proofErr w:type="gramEnd"/>
      <w:r w:rsidRPr="00EC46D2">
        <w:rPr>
          <w:rFonts w:ascii="Open Sans" w:hAnsi="Open Sans" w:cs="Open Sans"/>
          <w:sz w:val="18"/>
          <w:szCs w:val="18"/>
          <w:lang w:val="en-GB"/>
        </w:rPr>
        <w:t>.</w:t>
      </w:r>
    </w:p>
    <w:p w:rsidR="00710FAA" w:rsidRPr="00EC46D2" w:rsidRDefault="00710FAA" w:rsidP="00710FAA">
      <w:pPr>
        <w:jc w:val="both"/>
        <w:rPr>
          <w:rFonts w:ascii="Open Sans" w:hAnsi="Open Sans" w:cs="Open Sans"/>
          <w:sz w:val="18"/>
          <w:szCs w:val="18"/>
          <w:lang w:val="en-GB"/>
        </w:rPr>
      </w:pPr>
      <w:r w:rsidRPr="00EC46D2">
        <w:rPr>
          <w:rFonts w:ascii="Open Sans" w:hAnsi="Open Sans" w:cs="Open Sans"/>
          <w:sz w:val="18"/>
          <w:szCs w:val="18"/>
          <w:lang w:val="en-GB"/>
        </w:rPr>
        <w:t xml:space="preserve">In that respect, State aid is usually understood to be aid given to </w:t>
      </w:r>
      <w:proofErr w:type="gramStart"/>
      <w:r w:rsidRPr="00EC46D2">
        <w:rPr>
          <w:rFonts w:ascii="Open Sans" w:hAnsi="Open Sans" w:cs="Open Sans"/>
          <w:sz w:val="18"/>
          <w:szCs w:val="18"/>
          <w:lang w:val="en-GB"/>
        </w:rPr>
        <w:t>an  undertaking</w:t>
      </w:r>
      <w:proofErr w:type="gramEnd"/>
      <w:r w:rsidRPr="00EC46D2">
        <w:rPr>
          <w:rFonts w:ascii="Open Sans" w:hAnsi="Open Sans" w:cs="Open Sans"/>
          <w:sz w:val="18"/>
          <w:szCs w:val="18"/>
          <w:lang w:val="en-GB"/>
        </w:rPr>
        <w:t xml:space="preserve"> that is seen as distorting or threatening to distort competition in the internal market</w:t>
      </w:r>
      <w:r w:rsidRPr="00EC46D2">
        <w:rPr>
          <w:rStyle w:val="Voetnootmarkering"/>
          <w:rFonts w:ascii="Open Sans" w:hAnsi="Open Sans" w:cs="Open Sans"/>
          <w:sz w:val="18"/>
          <w:szCs w:val="18"/>
          <w:lang w:val="en-GB"/>
        </w:rPr>
        <w:footnoteReference w:id="1"/>
      </w:r>
      <w:r w:rsidRPr="00EC46D2">
        <w:rPr>
          <w:rFonts w:ascii="Open Sans" w:hAnsi="Open Sans" w:cs="Open Sans"/>
          <w:sz w:val="18"/>
          <w:szCs w:val="18"/>
          <w:lang w:val="en-GB"/>
        </w:rPr>
        <w:t>. Subsidies granted to individuals or general measures open to all enterprises do not constitute State aid.</w:t>
      </w:r>
    </w:p>
    <w:p w:rsidR="00710FAA" w:rsidRPr="00EC46D2" w:rsidRDefault="00710FAA" w:rsidP="00710FAA">
      <w:pPr>
        <w:jc w:val="both"/>
        <w:rPr>
          <w:rFonts w:ascii="Open Sans" w:hAnsi="Open Sans" w:cs="Open Sans"/>
          <w:sz w:val="18"/>
          <w:szCs w:val="18"/>
          <w:lang w:val="en-GB"/>
        </w:rPr>
      </w:pPr>
    </w:p>
    <w:p w:rsidR="00710FAA" w:rsidRPr="00EC46D2" w:rsidRDefault="00710FAA" w:rsidP="00710FAA">
      <w:pPr>
        <w:jc w:val="both"/>
        <w:rPr>
          <w:rFonts w:ascii="Open Sans" w:eastAsia="SimSun" w:hAnsi="Open Sans" w:cs="Open Sans"/>
          <w:i/>
          <w:color w:val="auto"/>
          <w:sz w:val="18"/>
          <w:szCs w:val="18"/>
          <w:bdr w:val="none" w:sz="0" w:space="0" w:color="auto"/>
          <w:lang w:val="en-GB"/>
        </w:rPr>
      </w:pPr>
      <w:r w:rsidRPr="00EC46D2">
        <w:rPr>
          <w:rFonts w:ascii="Open Sans" w:eastAsia="SimSun" w:hAnsi="Open Sans" w:cs="Open Sans"/>
          <w:i/>
          <w:color w:val="auto"/>
          <w:sz w:val="18"/>
          <w:szCs w:val="18"/>
          <w:u w:val="single"/>
          <w:bdr w:val="none" w:sz="0" w:space="0" w:color="auto"/>
          <w:lang w:val="en-GB"/>
        </w:rPr>
        <w:t>State resources</w:t>
      </w:r>
    </w:p>
    <w:p w:rsidR="00710FAA" w:rsidRPr="00EC46D2" w:rsidRDefault="00710FAA" w:rsidP="00710FAA">
      <w:pPr>
        <w:jc w:val="both"/>
        <w:rPr>
          <w:rFonts w:ascii="Open Sans" w:hAnsi="Open Sans" w:cs="Open Sans"/>
          <w:sz w:val="18"/>
          <w:szCs w:val="18"/>
        </w:rPr>
      </w:pPr>
      <w:r w:rsidRPr="00EC46D2">
        <w:rPr>
          <w:rFonts w:ascii="Open Sans" w:eastAsia="SimSun" w:hAnsi="Open Sans" w:cs="Open Sans"/>
          <w:color w:val="auto"/>
          <w:sz w:val="18"/>
          <w:szCs w:val="18"/>
          <w:bdr w:val="none" w:sz="0" w:space="0" w:color="auto"/>
          <w:lang w:val="en-GB"/>
        </w:rPr>
        <w:t>State resources include</w:t>
      </w:r>
      <w:r w:rsidRPr="00EC46D2">
        <w:rPr>
          <w:rFonts w:ascii="Open Sans" w:hAnsi="Open Sans" w:cs="Open Sans"/>
          <w:sz w:val="18"/>
          <w:szCs w:val="18"/>
        </w:rPr>
        <w:t xml:space="preserve"> all resources coming from the public sector, including resources of intra-state entities (</w:t>
      </w:r>
      <w:r w:rsidR="003864FC" w:rsidRPr="00EC46D2">
        <w:rPr>
          <w:rFonts w:ascii="Open Sans" w:hAnsi="Open Sans" w:cs="Open Sans"/>
          <w:sz w:val="18"/>
          <w:szCs w:val="18"/>
        </w:rPr>
        <w:t>decentralized</w:t>
      </w:r>
      <w:r w:rsidRPr="00EC46D2">
        <w:rPr>
          <w:rFonts w:ascii="Open Sans" w:hAnsi="Open Sans" w:cs="Open Sans"/>
          <w:sz w:val="18"/>
          <w:szCs w:val="18"/>
        </w:rPr>
        <w:t>, federated, regional or other)</w:t>
      </w:r>
    </w:p>
    <w:p w:rsidR="00710FAA" w:rsidRPr="00EC46D2" w:rsidRDefault="00710FAA" w:rsidP="00710FAA">
      <w:pPr>
        <w:jc w:val="both"/>
        <w:rPr>
          <w:rFonts w:ascii="Open Sans" w:eastAsia="SimSun" w:hAnsi="Open Sans" w:cs="Open Sans"/>
          <w:color w:val="auto"/>
          <w:sz w:val="18"/>
          <w:szCs w:val="18"/>
          <w:bdr w:val="none" w:sz="0" w:space="0" w:color="auto"/>
          <w:lang w:val="en-GB"/>
        </w:rPr>
      </w:pPr>
    </w:p>
    <w:p w:rsidR="00710FAA" w:rsidRPr="00EC46D2" w:rsidRDefault="00710FAA" w:rsidP="00710FAA">
      <w:pPr>
        <w:jc w:val="both"/>
        <w:rPr>
          <w:rFonts w:ascii="Open Sans" w:hAnsi="Open Sans" w:cs="Open Sans"/>
          <w:i/>
          <w:sz w:val="18"/>
          <w:szCs w:val="18"/>
          <w:u w:val="single"/>
          <w:lang w:val="en-GB"/>
        </w:rPr>
      </w:pPr>
      <w:r w:rsidRPr="00EC46D2">
        <w:rPr>
          <w:rFonts w:ascii="Open Sans" w:hAnsi="Open Sans" w:cs="Open Sans"/>
          <w:i/>
          <w:sz w:val="18"/>
          <w:szCs w:val="18"/>
          <w:u w:val="single"/>
          <w:lang w:val="en-GB"/>
        </w:rPr>
        <w:t>Undertaking</w:t>
      </w:r>
    </w:p>
    <w:p w:rsidR="00710FAA" w:rsidRPr="00EC46D2" w:rsidRDefault="00710FAA" w:rsidP="001D4A2A">
      <w:pPr>
        <w:pStyle w:val="Lijstalinea"/>
        <w:ind w:left="0"/>
        <w:jc w:val="both"/>
        <w:rPr>
          <w:rFonts w:ascii="Open Sans" w:hAnsi="Open Sans" w:cs="Open Sans"/>
          <w:sz w:val="18"/>
          <w:szCs w:val="18"/>
        </w:rPr>
      </w:pPr>
      <w:r w:rsidRPr="00EC46D2">
        <w:rPr>
          <w:rFonts w:ascii="Open Sans" w:hAnsi="Open Sans" w:cs="Open Sans"/>
          <w:sz w:val="18"/>
          <w:szCs w:val="18"/>
        </w:rPr>
        <w:t>An undertaking is an entity carrying out an economic activity, regardless of the legal status of the entity and whether it aims to make a profit. Participating in an economic activity is enough to determine whether an entity is an undertaking or not. If an entity is not profit-oriented, state aid rules will apply as long as it competes with companies that are profit-oriented. Therefore, not only private companies are subject to state aid rules but also public authorities if they carry out an economic activity on the market.</w:t>
      </w:r>
    </w:p>
    <w:p w:rsidR="0059587F" w:rsidRDefault="0059587F" w:rsidP="00710FAA">
      <w:pPr>
        <w:pStyle w:val="Lijstalinea"/>
        <w:ind w:left="360"/>
        <w:jc w:val="both"/>
        <w:rPr>
          <w:rFonts w:ascii="Open Sans" w:hAnsi="Open Sans" w:cs="Open Sans"/>
          <w:sz w:val="18"/>
          <w:szCs w:val="18"/>
        </w:rPr>
      </w:pPr>
    </w:p>
    <w:p w:rsidR="008F089F" w:rsidRPr="00EC46D2" w:rsidRDefault="008F089F" w:rsidP="00710FAA">
      <w:pPr>
        <w:pStyle w:val="Lijstalinea"/>
        <w:ind w:left="360"/>
        <w:jc w:val="both"/>
        <w:rPr>
          <w:rFonts w:ascii="Open Sans" w:hAnsi="Open Sans" w:cs="Open Sans"/>
          <w:sz w:val="18"/>
          <w:szCs w:val="18"/>
        </w:rPr>
      </w:pPr>
    </w:p>
    <w:p w:rsidR="00710FAA" w:rsidRPr="00EC46D2" w:rsidRDefault="00710FAA" w:rsidP="00710FAA">
      <w:pPr>
        <w:jc w:val="both"/>
        <w:rPr>
          <w:rFonts w:ascii="Open Sans" w:hAnsi="Open Sans" w:cs="Open Sans"/>
          <w:i/>
          <w:sz w:val="18"/>
          <w:szCs w:val="18"/>
          <w:u w:val="single"/>
        </w:rPr>
      </w:pPr>
      <w:r w:rsidRPr="00EC46D2">
        <w:rPr>
          <w:rFonts w:ascii="Open Sans" w:hAnsi="Open Sans" w:cs="Open Sans"/>
          <w:i/>
          <w:sz w:val="18"/>
          <w:szCs w:val="18"/>
          <w:u w:val="single"/>
          <w:lang w:val="en-GB"/>
        </w:rPr>
        <w:t>Economic activity</w:t>
      </w:r>
    </w:p>
    <w:p w:rsidR="00710FAA" w:rsidRPr="00EC46D2" w:rsidRDefault="00710FAA" w:rsidP="00710FAA">
      <w:pPr>
        <w:jc w:val="both"/>
        <w:rPr>
          <w:rFonts w:ascii="Open Sans" w:hAnsi="Open Sans" w:cs="Open Sans"/>
          <w:sz w:val="18"/>
          <w:szCs w:val="18"/>
        </w:rPr>
      </w:pPr>
      <w:r w:rsidRPr="00EC46D2">
        <w:rPr>
          <w:rFonts w:ascii="Open Sans" w:hAnsi="Open Sans" w:cs="Open Sans"/>
          <w:sz w:val="18"/>
          <w:szCs w:val="18"/>
        </w:rPr>
        <w:t xml:space="preserve">An economic activity is defined as any activity involving the offer of goods or services on a given market. </w:t>
      </w:r>
      <w:r w:rsidRPr="00EC46D2">
        <w:rPr>
          <w:rFonts w:ascii="Open Sans" w:eastAsia="OpenSans" w:hAnsi="Open Sans" w:cs="Open Sans"/>
          <w:sz w:val="18"/>
          <w:szCs w:val="18"/>
          <w:lang w:eastAsia="nl-NL"/>
        </w:rPr>
        <w:t xml:space="preserve">It is not necessary to make a profit to be engaged in an economic activity, if other entities in the market offer the </w:t>
      </w:r>
      <w:r w:rsidRPr="00EC46D2">
        <w:rPr>
          <w:rFonts w:ascii="Open Sans" w:eastAsia="OpenSans" w:hAnsi="Open Sans" w:cs="Open Sans"/>
          <w:sz w:val="18"/>
          <w:szCs w:val="18"/>
          <w:lang w:eastAsia="nl-NL"/>
        </w:rPr>
        <w:lastRenderedPageBreak/>
        <w:t xml:space="preserve">same or similar goods or service. However, if project activities are carried out to make a profit, it will increase the possibility of State aid occurrence. </w:t>
      </w:r>
      <w:r w:rsidRPr="00EC46D2">
        <w:rPr>
          <w:rFonts w:ascii="Open Sans" w:eastAsia="OpenSans" w:hAnsi="Open Sans" w:cs="Open Sans"/>
          <w:sz w:val="18"/>
          <w:szCs w:val="18"/>
          <w:lang w:eastAsia="ro-RO"/>
        </w:rPr>
        <w:t>To determine if project activities are economic activities one of the following questions need to be answered positively:</w:t>
      </w:r>
    </w:p>
    <w:p w:rsidR="00710FAA" w:rsidRPr="00EC46D2" w:rsidRDefault="00710FAA" w:rsidP="00710FAA">
      <w:pPr>
        <w:pStyle w:val="Lijstalinea"/>
        <w:ind w:left="360"/>
        <w:jc w:val="both"/>
        <w:rPr>
          <w:rFonts w:ascii="Open Sans" w:hAnsi="Open Sans" w:cs="Open Sans"/>
          <w:sz w:val="18"/>
          <w:szCs w:val="18"/>
        </w:rPr>
      </w:pPr>
    </w:p>
    <w:p w:rsidR="00710FAA" w:rsidRPr="00EC46D2" w:rsidRDefault="00710FAA" w:rsidP="00710FAA">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In the context of the project, does your </w:t>
      </w:r>
      <w:proofErr w:type="spellStart"/>
      <w:r w:rsidRPr="00EC46D2">
        <w:rPr>
          <w:rFonts w:ascii="Open Sans" w:eastAsia="OpenSans" w:hAnsi="Open Sans" w:cs="Open Sans"/>
          <w:sz w:val="18"/>
          <w:szCs w:val="18"/>
          <w:lang w:eastAsia="ro-RO"/>
        </w:rPr>
        <w:t>organisation</w:t>
      </w:r>
      <w:proofErr w:type="spellEnd"/>
      <w:r w:rsidRPr="00EC46D2">
        <w:rPr>
          <w:rFonts w:ascii="Open Sans" w:eastAsia="OpenSans" w:hAnsi="Open Sans" w:cs="Open Sans"/>
          <w:sz w:val="18"/>
          <w:szCs w:val="18"/>
          <w:lang w:eastAsia="ro-RO"/>
        </w:rPr>
        <w:t xml:space="preserve"> undertake any activities and/or develop/offer goods/services for which a market exists</w:t>
      </w:r>
      <w:r w:rsidRPr="00EC46D2">
        <w:rPr>
          <w:rStyle w:val="Voetnootmarkering"/>
          <w:rFonts w:ascii="Open Sans" w:eastAsia="OpenSans" w:hAnsi="Open Sans" w:cs="Open Sans"/>
          <w:sz w:val="18"/>
          <w:szCs w:val="18"/>
          <w:lang w:eastAsia="ro-RO"/>
        </w:rPr>
        <w:footnoteReference w:id="2"/>
      </w:r>
      <w:r w:rsidRPr="00EC46D2">
        <w:rPr>
          <w:rFonts w:ascii="Open Sans" w:eastAsia="OpenSans" w:hAnsi="Open Sans" w:cs="Open Sans"/>
          <w:sz w:val="18"/>
          <w:szCs w:val="18"/>
          <w:lang w:eastAsia="ro-RO"/>
        </w:rPr>
        <w:t xml:space="preserve"> ?</w:t>
      </w:r>
    </w:p>
    <w:p w:rsidR="00710FAA" w:rsidRPr="00EC46D2" w:rsidRDefault="00710FAA" w:rsidP="00710FAA">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 In the context of the project, does your </w:t>
      </w:r>
      <w:proofErr w:type="spellStart"/>
      <w:r w:rsidRPr="00EC46D2">
        <w:rPr>
          <w:rFonts w:ascii="Open Sans" w:eastAsia="OpenSans" w:hAnsi="Open Sans" w:cs="Open Sans"/>
          <w:sz w:val="18"/>
          <w:szCs w:val="18"/>
          <w:lang w:eastAsia="ro-RO"/>
        </w:rPr>
        <w:t>organisation</w:t>
      </w:r>
      <w:proofErr w:type="spellEnd"/>
      <w:r w:rsidRPr="00EC46D2">
        <w:rPr>
          <w:rFonts w:ascii="Open Sans" w:eastAsia="OpenSans" w:hAnsi="Open Sans" w:cs="Open Sans"/>
          <w:sz w:val="18"/>
          <w:szCs w:val="18"/>
          <w:lang w:eastAsia="ro-RO"/>
        </w:rPr>
        <w:t xml:space="preserve"> implement activities or provide goods/services that could be carried out or provided by an operator to make </w:t>
      </w:r>
      <w:proofErr w:type="gramStart"/>
      <w:r w:rsidRPr="00EC46D2">
        <w:rPr>
          <w:rFonts w:ascii="Open Sans" w:eastAsia="OpenSans" w:hAnsi="Open Sans" w:cs="Open Sans"/>
          <w:sz w:val="18"/>
          <w:szCs w:val="18"/>
          <w:lang w:eastAsia="ro-RO"/>
        </w:rPr>
        <w:t>profit(</w:t>
      </w:r>
      <w:proofErr w:type="gramEnd"/>
      <w:r w:rsidRPr="00EC46D2">
        <w:rPr>
          <w:rFonts w:ascii="Open Sans" w:eastAsia="OpenSans" w:hAnsi="Open Sans" w:cs="Open Sans"/>
          <w:sz w:val="18"/>
          <w:szCs w:val="18"/>
          <w:lang w:eastAsia="ro-RO"/>
        </w:rPr>
        <w:t>even if this is not the intention of your institution)?</w:t>
      </w:r>
    </w:p>
    <w:p w:rsidR="00710FAA" w:rsidRPr="00EC46D2" w:rsidRDefault="00710FAA" w:rsidP="00710FAA">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 In the context of the project, does your </w:t>
      </w:r>
      <w:proofErr w:type="spellStart"/>
      <w:r w:rsidRPr="00EC46D2">
        <w:rPr>
          <w:rFonts w:ascii="Open Sans" w:eastAsia="OpenSans" w:hAnsi="Open Sans" w:cs="Open Sans"/>
          <w:sz w:val="18"/>
          <w:szCs w:val="18"/>
          <w:lang w:eastAsia="ro-RO"/>
        </w:rPr>
        <w:t>organisation</w:t>
      </w:r>
      <w:proofErr w:type="spellEnd"/>
      <w:r w:rsidRPr="00EC46D2">
        <w:rPr>
          <w:rFonts w:ascii="Open Sans" w:eastAsia="OpenSans" w:hAnsi="Open Sans" w:cs="Open Sans"/>
          <w:sz w:val="18"/>
          <w:szCs w:val="18"/>
          <w:lang w:eastAsia="ro-RO"/>
        </w:rPr>
        <w:t xml:space="preserve"> plan to carry out the economic activities on its own i.e. not to select external service provider via public procurement procedure?</w:t>
      </w:r>
    </w:p>
    <w:p w:rsidR="00710FAA" w:rsidRPr="00EC46D2" w:rsidRDefault="00710FAA" w:rsidP="00710FAA">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Does your </w:t>
      </w:r>
      <w:proofErr w:type="spellStart"/>
      <w:r w:rsidRPr="00EC46D2">
        <w:rPr>
          <w:rFonts w:ascii="Open Sans" w:eastAsia="OpenSans" w:hAnsi="Open Sans" w:cs="Open Sans"/>
          <w:sz w:val="18"/>
          <w:szCs w:val="18"/>
          <w:lang w:eastAsia="ro-RO"/>
        </w:rPr>
        <w:t>organisation</w:t>
      </w:r>
      <w:proofErr w:type="spellEnd"/>
      <w:r w:rsidRPr="00EC46D2">
        <w:rPr>
          <w:rFonts w:ascii="Open Sans" w:eastAsia="OpenSans" w:hAnsi="Open Sans" w:cs="Open Sans"/>
          <w:sz w:val="18"/>
          <w:szCs w:val="18"/>
          <w:lang w:eastAsia="ro-RO"/>
        </w:rPr>
        <w:t xml:space="preserve"> plan to disseminate the goods/services achieved within the project on an exclusive and discriminatory basis; for example through restricted access to databases, publications or software?</w:t>
      </w:r>
    </w:p>
    <w:p w:rsidR="00710FAA" w:rsidRPr="00EC46D2" w:rsidRDefault="00710FAA" w:rsidP="00710FAA">
      <w:pPr>
        <w:jc w:val="both"/>
        <w:rPr>
          <w:rFonts w:ascii="Open Sans" w:hAnsi="Open Sans" w:cs="Open Sans"/>
          <w:i/>
          <w:sz w:val="18"/>
          <w:szCs w:val="18"/>
          <w:u w:val="single"/>
          <w:lang w:val="en-GB"/>
        </w:rPr>
      </w:pPr>
      <w:r w:rsidRPr="00EC46D2">
        <w:rPr>
          <w:rFonts w:ascii="Open Sans" w:hAnsi="Open Sans" w:cs="Open Sans"/>
          <w:i/>
          <w:sz w:val="18"/>
          <w:szCs w:val="18"/>
          <w:u w:val="single"/>
          <w:lang w:val="en-GB"/>
        </w:rPr>
        <w:t>Non-economic activity</w:t>
      </w:r>
    </w:p>
    <w:p w:rsidR="00710FAA" w:rsidRPr="00EC46D2" w:rsidRDefault="00710FAA" w:rsidP="00710FAA">
      <w:pPr>
        <w:jc w:val="both"/>
        <w:rPr>
          <w:rFonts w:ascii="Open Sans" w:hAnsi="Open Sans" w:cs="Open Sans"/>
          <w:i/>
          <w:sz w:val="18"/>
          <w:szCs w:val="18"/>
        </w:rPr>
      </w:pPr>
      <w:r w:rsidRPr="00EC46D2">
        <w:rPr>
          <w:rFonts w:ascii="Open Sans" w:hAnsi="Open Sans" w:cs="Open Sans"/>
          <w:sz w:val="18"/>
          <w:szCs w:val="18"/>
        </w:rPr>
        <w:t>Non-economic activities are understood as activities that can only be carried out by the state, such as the provision of public goods for which there is no market</w:t>
      </w:r>
      <w:r w:rsidR="00DE0A80" w:rsidRPr="00EC46D2">
        <w:rPr>
          <w:rFonts w:ascii="Open Sans" w:hAnsi="Open Sans" w:cs="Open Sans"/>
          <w:sz w:val="18"/>
          <w:szCs w:val="18"/>
        </w:rPr>
        <w:t xml:space="preserve"> (</w:t>
      </w:r>
      <w:proofErr w:type="spellStart"/>
      <w:r w:rsidR="00DE0A80" w:rsidRPr="00EC46D2">
        <w:rPr>
          <w:rFonts w:ascii="Open Sans" w:hAnsi="Open Sans" w:cs="Open Sans"/>
          <w:sz w:val="18"/>
          <w:szCs w:val="18"/>
        </w:rPr>
        <w:t>eg</w:t>
      </w:r>
      <w:proofErr w:type="spellEnd"/>
      <w:r w:rsidR="00DE0A80" w:rsidRPr="00EC46D2">
        <w:rPr>
          <w:rFonts w:ascii="Open Sans" w:hAnsi="Open Sans" w:cs="Open Sans"/>
          <w:sz w:val="18"/>
          <w:szCs w:val="18"/>
        </w:rPr>
        <w:t xml:space="preserve">. Public education, army, </w:t>
      </w:r>
      <w:proofErr w:type="gramStart"/>
      <w:r w:rsidR="00DE0A80" w:rsidRPr="00EC46D2">
        <w:rPr>
          <w:rFonts w:ascii="Open Sans" w:hAnsi="Open Sans" w:cs="Open Sans"/>
          <w:sz w:val="18"/>
          <w:szCs w:val="18"/>
        </w:rPr>
        <w:t>police, …)</w:t>
      </w:r>
      <w:proofErr w:type="gramEnd"/>
      <w:r w:rsidRPr="00EC46D2">
        <w:rPr>
          <w:rFonts w:ascii="Open Sans" w:hAnsi="Open Sans" w:cs="Open Sans"/>
          <w:sz w:val="18"/>
          <w:szCs w:val="18"/>
        </w:rPr>
        <w:t xml:space="preserve">. This is a fluid term, and interpretation is subject to frequent modification. </w:t>
      </w:r>
      <w:r w:rsidRPr="00EC46D2">
        <w:rPr>
          <w:rFonts w:ascii="Open Sans" w:hAnsi="Open Sans" w:cs="Open Sans"/>
          <w:i/>
          <w:sz w:val="18"/>
          <w:szCs w:val="18"/>
        </w:rPr>
        <w:t>In this respect, please also consult §</w:t>
      </w:r>
      <w:r w:rsidR="00184A04" w:rsidRPr="00EC46D2">
        <w:rPr>
          <w:rFonts w:ascii="Open Sans" w:hAnsi="Open Sans" w:cs="Open Sans"/>
          <w:i/>
          <w:sz w:val="18"/>
          <w:szCs w:val="18"/>
        </w:rPr>
        <w:t xml:space="preserve">17 and </w:t>
      </w:r>
      <w:r w:rsidRPr="00EC46D2">
        <w:rPr>
          <w:rFonts w:ascii="Open Sans" w:hAnsi="Open Sans" w:cs="Open Sans"/>
          <w:i/>
          <w:sz w:val="18"/>
          <w:szCs w:val="18"/>
        </w:rPr>
        <w:t>18 of the EC notice on the notion of State aid</w:t>
      </w:r>
      <w:r w:rsidRPr="00EC46D2">
        <w:rPr>
          <w:rStyle w:val="Voetnootmarkering"/>
          <w:rFonts w:ascii="Open Sans" w:hAnsi="Open Sans" w:cs="Open Sans"/>
          <w:i/>
          <w:sz w:val="18"/>
          <w:szCs w:val="18"/>
        </w:rPr>
        <w:footnoteReference w:id="3"/>
      </w:r>
      <w:r w:rsidRPr="00EC46D2">
        <w:rPr>
          <w:rFonts w:ascii="Open Sans" w:hAnsi="Open Sans" w:cs="Open Sans"/>
          <w:i/>
          <w:sz w:val="18"/>
          <w:szCs w:val="18"/>
        </w:rPr>
        <w:t>, which provides details on the fact that some activities do not constitute State aid following their classification as part of the prerogatives of official authority.</w:t>
      </w:r>
    </w:p>
    <w:p w:rsidR="00710FAA" w:rsidRPr="00EC46D2" w:rsidRDefault="00710FAA" w:rsidP="00710FAA">
      <w:pPr>
        <w:jc w:val="both"/>
        <w:rPr>
          <w:rFonts w:ascii="Open Sans" w:hAnsi="Open Sans" w:cs="Open Sans"/>
          <w:sz w:val="18"/>
          <w:szCs w:val="18"/>
        </w:rPr>
      </w:pPr>
    </w:p>
    <w:p w:rsidR="00710FAA" w:rsidRPr="00EC46D2" w:rsidRDefault="00710FAA" w:rsidP="00710FAA">
      <w:pPr>
        <w:jc w:val="both"/>
        <w:rPr>
          <w:rFonts w:ascii="Open Sans" w:hAnsi="Open Sans" w:cs="Open Sans"/>
          <w:i/>
          <w:sz w:val="18"/>
          <w:szCs w:val="18"/>
          <w:u w:val="single"/>
          <w:lang w:val="en-GB"/>
        </w:rPr>
      </w:pPr>
      <w:r w:rsidRPr="00EC46D2">
        <w:rPr>
          <w:rFonts w:ascii="Open Sans" w:hAnsi="Open Sans" w:cs="Open Sans"/>
          <w:i/>
          <w:sz w:val="18"/>
          <w:szCs w:val="18"/>
          <w:u w:val="single"/>
          <w:lang w:val="en-GB"/>
        </w:rPr>
        <w:t>Selective advantage</w:t>
      </w:r>
    </w:p>
    <w:p w:rsidR="00710FAA" w:rsidRPr="00EC46D2" w:rsidRDefault="00710FAA" w:rsidP="00710FAA">
      <w:pPr>
        <w:jc w:val="both"/>
        <w:rPr>
          <w:rFonts w:ascii="Open Sans" w:hAnsi="Open Sans" w:cs="Open Sans"/>
          <w:sz w:val="18"/>
          <w:szCs w:val="18"/>
        </w:rPr>
      </w:pPr>
      <w:r w:rsidRPr="00EC46D2">
        <w:rPr>
          <w:rFonts w:ascii="Open Sans" w:hAnsi="Open Sans" w:cs="Open Sans"/>
          <w:sz w:val="18"/>
          <w:szCs w:val="18"/>
        </w:rPr>
        <w:t xml:space="preserve">Selective advantage is defined as any economic benefit the undertaking would not normally gain under normal market conditions. </w:t>
      </w:r>
    </w:p>
    <w:p w:rsidR="00710FAA" w:rsidRPr="00EC46D2" w:rsidRDefault="00710FAA" w:rsidP="00710FAA">
      <w:pPr>
        <w:jc w:val="both"/>
        <w:rPr>
          <w:rFonts w:ascii="Open Sans" w:hAnsi="Open Sans" w:cs="Open Sans"/>
          <w:sz w:val="18"/>
          <w:szCs w:val="18"/>
        </w:rPr>
      </w:pPr>
      <w:r w:rsidRPr="00EC46D2">
        <w:rPr>
          <w:rFonts w:ascii="Open Sans" w:eastAsia="OpenSans" w:hAnsi="Open Sans" w:cs="Open Sans"/>
          <w:sz w:val="18"/>
          <w:szCs w:val="18"/>
          <w:lang w:eastAsia="ro-RO"/>
        </w:rPr>
        <w:t>To determine if there is a selective advantage one of these two questions need to be answered positively:</w:t>
      </w:r>
    </w:p>
    <w:p w:rsidR="00710FAA" w:rsidRPr="00EC46D2" w:rsidRDefault="00710FAA" w:rsidP="00710FAA">
      <w:pPr>
        <w:pStyle w:val="Lijstalinea"/>
        <w:ind w:left="360"/>
        <w:jc w:val="both"/>
        <w:rPr>
          <w:rFonts w:ascii="Open Sans" w:hAnsi="Open Sans" w:cs="Open Sans"/>
          <w:sz w:val="18"/>
          <w:szCs w:val="18"/>
        </w:rPr>
      </w:pPr>
    </w:p>
    <w:p w:rsidR="00710FAA" w:rsidRPr="00EC46D2" w:rsidRDefault="00710FAA" w:rsidP="00710FAA">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Does your </w:t>
      </w:r>
      <w:proofErr w:type="spellStart"/>
      <w:r w:rsidRPr="00EC46D2">
        <w:rPr>
          <w:rFonts w:ascii="Open Sans" w:eastAsia="OpenSans" w:hAnsi="Open Sans" w:cs="Open Sans"/>
          <w:sz w:val="18"/>
          <w:szCs w:val="18"/>
          <w:lang w:eastAsia="ro-RO"/>
        </w:rPr>
        <w:t>organisation</w:t>
      </w:r>
      <w:proofErr w:type="spellEnd"/>
      <w:r w:rsidRPr="00EC46D2">
        <w:rPr>
          <w:rFonts w:ascii="Open Sans" w:eastAsia="OpenSans" w:hAnsi="Open Sans" w:cs="Open Sans"/>
          <w:sz w:val="18"/>
          <w:szCs w:val="18"/>
          <w:lang w:eastAsia="ro-RO"/>
        </w:rPr>
        <w:t xml:space="preserve"> gain any benefits from the project which it would not have received in the normal course of business? </w:t>
      </w:r>
    </w:p>
    <w:p w:rsidR="00710FAA" w:rsidRPr="00EC46D2" w:rsidRDefault="00710FAA" w:rsidP="00710FAA">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Does your </w:t>
      </w:r>
      <w:proofErr w:type="spellStart"/>
      <w:r w:rsidRPr="00EC46D2">
        <w:rPr>
          <w:rFonts w:ascii="Open Sans" w:eastAsia="OpenSans" w:hAnsi="Open Sans" w:cs="Open Sans"/>
          <w:sz w:val="18"/>
          <w:szCs w:val="18"/>
          <w:lang w:eastAsia="ro-RO"/>
        </w:rPr>
        <w:t>organisation</w:t>
      </w:r>
      <w:proofErr w:type="spellEnd"/>
      <w:r w:rsidRPr="00EC46D2">
        <w:rPr>
          <w:rFonts w:ascii="Open Sans" w:eastAsia="OpenSans" w:hAnsi="Open Sans" w:cs="Open Sans"/>
          <w:sz w:val="18"/>
          <w:szCs w:val="18"/>
          <w:lang w:eastAsia="ro-RO"/>
        </w:rPr>
        <w:t xml:space="preserve"> receive any direct (positive aid in the form of subsidies etc.) or indirect</w:t>
      </w:r>
      <w:r w:rsidRPr="00EC46D2">
        <w:rPr>
          <w:rStyle w:val="Voetnootmarkering"/>
          <w:rFonts w:ascii="Open Sans" w:eastAsia="OpenSans" w:hAnsi="Open Sans" w:cs="Open Sans"/>
          <w:sz w:val="18"/>
          <w:szCs w:val="18"/>
          <w:lang w:eastAsia="ro-RO"/>
        </w:rPr>
        <w:footnoteReference w:id="4"/>
      </w:r>
      <w:r w:rsidRPr="00EC46D2">
        <w:rPr>
          <w:rFonts w:ascii="Open Sans" w:eastAsia="OpenSans" w:hAnsi="Open Sans" w:cs="Open Sans"/>
          <w:sz w:val="18"/>
          <w:szCs w:val="18"/>
          <w:lang w:eastAsia="ro-RO"/>
        </w:rPr>
        <w:t xml:space="preserve"> advantage?</w:t>
      </w:r>
    </w:p>
    <w:p w:rsidR="00710FAA" w:rsidRPr="00EC46D2" w:rsidRDefault="00710FAA" w:rsidP="00710FAA">
      <w:pPr>
        <w:pStyle w:val="Lijstalinea"/>
        <w:ind w:left="360"/>
        <w:jc w:val="both"/>
        <w:rPr>
          <w:rFonts w:ascii="Open Sans" w:hAnsi="Open Sans" w:cs="Open Sans"/>
          <w:sz w:val="18"/>
          <w:szCs w:val="18"/>
        </w:rPr>
      </w:pPr>
    </w:p>
    <w:p w:rsidR="00710FAA" w:rsidRPr="00353484" w:rsidRDefault="00710FAA" w:rsidP="00353484">
      <w:pPr>
        <w:pStyle w:val="BISTextheading1"/>
        <w:rPr>
          <w:rFonts w:ascii="Open Sans" w:hAnsi="Open Sans" w:cs="Open Sans"/>
          <w:sz w:val="20"/>
          <w:szCs w:val="18"/>
          <w:lang w:val="en-GB"/>
        </w:rPr>
      </w:pPr>
      <w:r w:rsidRPr="00353484">
        <w:rPr>
          <w:rFonts w:ascii="Open Sans" w:hAnsi="Open Sans" w:cs="Open Sans"/>
          <w:sz w:val="20"/>
          <w:szCs w:val="18"/>
          <w:lang w:val="en-GB"/>
        </w:rPr>
        <w:t>Self–assessment questions</w:t>
      </w:r>
    </w:p>
    <w:p w:rsidR="001D4A2A" w:rsidRPr="00EC46D2" w:rsidRDefault="001D4A2A" w:rsidP="00710FAA">
      <w:pPr>
        <w:rPr>
          <w:rFonts w:ascii="Open Sans" w:eastAsia="SimSun" w:hAnsi="Open Sans" w:cs="Open Sans"/>
          <w:b/>
          <w:sz w:val="18"/>
          <w:szCs w:val="18"/>
          <w:lang w:eastAsia="ro-RO"/>
        </w:rPr>
      </w:pPr>
    </w:p>
    <w:p w:rsidR="00710FAA" w:rsidRDefault="00710FAA" w:rsidP="00E535DF">
      <w:pPr>
        <w:pStyle w:val="Lijstalinea"/>
        <w:ind w:left="0"/>
        <w:jc w:val="both"/>
        <w:rPr>
          <w:rFonts w:ascii="Open Sans" w:hAnsi="Open Sans" w:cs="Open Sans"/>
          <w:b/>
          <w:sz w:val="18"/>
          <w:szCs w:val="18"/>
          <w:u w:val="single"/>
        </w:rPr>
      </w:pPr>
      <w:r w:rsidRPr="00EC46D2">
        <w:rPr>
          <w:rFonts w:ascii="Open Sans" w:hAnsi="Open Sans" w:cs="Open Sans"/>
          <w:sz w:val="18"/>
          <w:szCs w:val="18"/>
        </w:rPr>
        <w:t>Building on the above mentioned definitions, a series of questions is presented for the State aid self–assessment</w:t>
      </w:r>
      <w:r w:rsidRPr="00682E2E">
        <w:rPr>
          <w:rFonts w:ascii="Open Sans" w:hAnsi="Open Sans" w:cs="Open Sans"/>
          <w:sz w:val="18"/>
          <w:szCs w:val="18"/>
          <w:u w:val="single"/>
        </w:rPr>
        <w:t xml:space="preserve">. </w:t>
      </w:r>
      <w:r w:rsidRPr="00682E2E">
        <w:rPr>
          <w:rFonts w:ascii="Open Sans" w:hAnsi="Open Sans" w:cs="Open Sans"/>
          <w:b/>
          <w:sz w:val="18"/>
          <w:szCs w:val="18"/>
          <w:u w:val="single"/>
        </w:rPr>
        <w:t>All questions need to be addressed</w:t>
      </w:r>
      <w:r w:rsidRPr="00EC46D2">
        <w:rPr>
          <w:rFonts w:ascii="Open Sans" w:hAnsi="Open Sans" w:cs="Open Sans"/>
          <w:sz w:val="18"/>
          <w:szCs w:val="18"/>
          <w:u w:val="single"/>
        </w:rPr>
        <w:t xml:space="preserve"> </w:t>
      </w:r>
      <w:r w:rsidR="00DF07C8">
        <w:rPr>
          <w:rFonts w:ascii="Open Sans" w:hAnsi="Open Sans" w:cs="Open Sans"/>
          <w:b/>
          <w:sz w:val="18"/>
          <w:szCs w:val="18"/>
          <w:u w:val="single"/>
        </w:rPr>
        <w:t xml:space="preserve">for each work package of the project. Each project partner needs to address the 5 questions for every work package it is involved in. </w:t>
      </w:r>
    </w:p>
    <w:p w:rsidR="00682E2E" w:rsidRDefault="00682E2E" w:rsidP="00E535DF">
      <w:pPr>
        <w:pStyle w:val="Lijstalinea"/>
        <w:ind w:left="0"/>
        <w:jc w:val="both"/>
        <w:rPr>
          <w:rFonts w:ascii="Open Sans" w:hAnsi="Open Sans" w:cs="Open Sans"/>
          <w:b/>
          <w:sz w:val="18"/>
          <w:szCs w:val="18"/>
          <w:u w:val="single"/>
        </w:rPr>
      </w:pPr>
      <w:r>
        <w:rPr>
          <w:rFonts w:ascii="Open Sans" w:hAnsi="Open Sans" w:cs="Open Sans"/>
          <w:b/>
          <w:sz w:val="18"/>
          <w:szCs w:val="18"/>
          <w:u w:val="single"/>
        </w:rPr>
        <w:t xml:space="preserve">The section in </w:t>
      </w:r>
      <w:r w:rsidRPr="00D762AD">
        <w:rPr>
          <w:rFonts w:ascii="Open Sans" w:hAnsi="Open Sans" w:cs="Open Sans"/>
          <w:b/>
          <w:sz w:val="18"/>
          <w:szCs w:val="18"/>
          <w:highlight w:val="yellow"/>
          <w:u w:val="single"/>
        </w:rPr>
        <w:t>yellow</w:t>
      </w:r>
      <w:r>
        <w:rPr>
          <w:rFonts w:ascii="Open Sans" w:hAnsi="Open Sans" w:cs="Open Sans"/>
          <w:b/>
          <w:sz w:val="18"/>
          <w:szCs w:val="18"/>
          <w:u w:val="single"/>
        </w:rPr>
        <w:t xml:space="preserve"> has to be </w:t>
      </w:r>
      <w:proofErr w:type="gramStart"/>
      <w:r w:rsidR="00D762AD">
        <w:rPr>
          <w:rFonts w:ascii="Open Sans" w:hAnsi="Open Sans" w:cs="Open Sans"/>
          <w:b/>
          <w:sz w:val="18"/>
          <w:szCs w:val="18"/>
          <w:u w:val="single"/>
        </w:rPr>
        <w:t xml:space="preserve">amended </w:t>
      </w:r>
      <w:r>
        <w:rPr>
          <w:rFonts w:ascii="Open Sans" w:hAnsi="Open Sans" w:cs="Open Sans"/>
          <w:b/>
          <w:sz w:val="18"/>
          <w:szCs w:val="18"/>
          <w:u w:val="single"/>
        </w:rPr>
        <w:t xml:space="preserve"> each</w:t>
      </w:r>
      <w:proofErr w:type="gramEnd"/>
      <w:r>
        <w:rPr>
          <w:rFonts w:ascii="Open Sans" w:hAnsi="Open Sans" w:cs="Open Sans"/>
          <w:b/>
          <w:sz w:val="18"/>
          <w:szCs w:val="18"/>
          <w:u w:val="single"/>
        </w:rPr>
        <w:t xml:space="preserve"> time the 5 questions are applied to a new work package. </w:t>
      </w:r>
    </w:p>
    <w:p w:rsidR="00DF07C8" w:rsidRPr="00EC46D2" w:rsidRDefault="00DF07C8" w:rsidP="00E535DF">
      <w:pPr>
        <w:pStyle w:val="Lijstalinea"/>
        <w:ind w:left="0"/>
        <w:jc w:val="both"/>
        <w:rPr>
          <w:rFonts w:ascii="Open Sans" w:hAnsi="Open Sans" w:cs="Open Sans"/>
          <w:sz w:val="18"/>
          <w:szCs w:val="18"/>
        </w:rPr>
      </w:pPr>
    </w:p>
    <w:p w:rsidR="00710FAA" w:rsidRPr="00EC46D2" w:rsidRDefault="00710FAA" w:rsidP="00E535DF">
      <w:pPr>
        <w:pStyle w:val="Lijstalinea"/>
        <w:ind w:left="0"/>
        <w:jc w:val="both"/>
        <w:rPr>
          <w:rFonts w:ascii="Open Sans" w:hAnsi="Open Sans" w:cs="Open Sans"/>
          <w:sz w:val="18"/>
          <w:szCs w:val="18"/>
        </w:rPr>
      </w:pPr>
      <w:r w:rsidRPr="00EC46D2">
        <w:rPr>
          <w:rFonts w:ascii="Open Sans" w:hAnsi="Open Sans" w:cs="Open Sans"/>
          <w:sz w:val="18"/>
          <w:szCs w:val="18"/>
        </w:rPr>
        <w:t xml:space="preserve">The following questions are based on the five criteria stipulated under Article 107 of the TFEU. </w:t>
      </w:r>
    </w:p>
    <w:p w:rsidR="00710FAA" w:rsidRPr="00EC46D2" w:rsidRDefault="00710FAA" w:rsidP="00E535DF">
      <w:pPr>
        <w:pStyle w:val="Lijstalinea"/>
        <w:ind w:left="0"/>
        <w:jc w:val="both"/>
        <w:rPr>
          <w:rFonts w:ascii="Open Sans" w:hAnsi="Open Sans" w:cs="Open Sans"/>
          <w:sz w:val="18"/>
          <w:szCs w:val="18"/>
        </w:rPr>
      </w:pPr>
      <w:r w:rsidRPr="00EC46D2">
        <w:rPr>
          <w:rFonts w:ascii="Open Sans" w:hAnsi="Open Sans" w:cs="Open Sans"/>
          <w:sz w:val="18"/>
          <w:szCs w:val="18"/>
        </w:rPr>
        <w:t>In this respect, a measure is considered State aid relevant if it meets, on cumulative bases, all of the following criteria:</w:t>
      </w:r>
    </w:p>
    <w:p w:rsidR="00710FAA" w:rsidRPr="00EC46D2" w:rsidRDefault="00710FAA" w:rsidP="00E535DF">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Open Sans" w:hAnsi="Open Sans" w:cs="Open Sans"/>
          <w:sz w:val="18"/>
          <w:szCs w:val="18"/>
        </w:rPr>
      </w:pPr>
      <w:r w:rsidRPr="00EC46D2">
        <w:rPr>
          <w:rFonts w:ascii="Open Sans" w:hAnsi="Open Sans" w:cs="Open Sans"/>
          <w:sz w:val="18"/>
          <w:szCs w:val="18"/>
        </w:rPr>
        <w:t>The measure is financed from the state budget or it is imputable to the state</w:t>
      </w:r>
    </w:p>
    <w:p w:rsidR="00710FAA" w:rsidRPr="00EC46D2" w:rsidRDefault="00710FAA" w:rsidP="00E535DF">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Open Sans" w:hAnsi="Open Sans" w:cs="Open Sans"/>
          <w:sz w:val="18"/>
          <w:szCs w:val="18"/>
        </w:rPr>
      </w:pPr>
      <w:r w:rsidRPr="00EC46D2">
        <w:rPr>
          <w:rFonts w:ascii="Open Sans" w:hAnsi="Open Sans" w:cs="Open Sans"/>
          <w:sz w:val="18"/>
          <w:szCs w:val="18"/>
        </w:rPr>
        <w:lastRenderedPageBreak/>
        <w:t>The beneficiary is an undertaking</w:t>
      </w:r>
    </w:p>
    <w:p w:rsidR="00710FAA" w:rsidRPr="00EC46D2" w:rsidRDefault="00710FAA" w:rsidP="00E535DF">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Open Sans" w:hAnsi="Open Sans" w:cs="Open Sans"/>
          <w:sz w:val="18"/>
          <w:szCs w:val="18"/>
        </w:rPr>
      </w:pPr>
      <w:r w:rsidRPr="00EC46D2">
        <w:rPr>
          <w:rFonts w:ascii="Open Sans" w:hAnsi="Open Sans" w:cs="Open Sans"/>
          <w:sz w:val="18"/>
          <w:szCs w:val="18"/>
        </w:rPr>
        <w:t>The measure confers an advantage to the beneficiary</w:t>
      </w:r>
    </w:p>
    <w:p w:rsidR="0007425D" w:rsidRDefault="00710FAA" w:rsidP="0007425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Open Sans" w:hAnsi="Open Sans" w:cs="Open Sans"/>
          <w:sz w:val="18"/>
          <w:szCs w:val="18"/>
        </w:rPr>
      </w:pPr>
      <w:r w:rsidRPr="00EC46D2">
        <w:rPr>
          <w:rFonts w:ascii="Open Sans" w:hAnsi="Open Sans" w:cs="Open Sans"/>
          <w:sz w:val="18"/>
          <w:szCs w:val="18"/>
        </w:rPr>
        <w:t>The measure is selective</w:t>
      </w:r>
    </w:p>
    <w:p w:rsidR="00710FAA" w:rsidRPr="0007425D" w:rsidRDefault="00710FAA" w:rsidP="0007425D">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Open Sans" w:hAnsi="Open Sans" w:cs="Open Sans"/>
          <w:sz w:val="18"/>
          <w:szCs w:val="18"/>
        </w:rPr>
      </w:pPr>
      <w:r w:rsidRPr="0007425D">
        <w:rPr>
          <w:rFonts w:ascii="Open Sans" w:hAnsi="Open Sans" w:cs="Open Sans"/>
          <w:sz w:val="18"/>
          <w:szCs w:val="18"/>
        </w:rPr>
        <w:t xml:space="preserve">The measure affects the trade and competition between the Member States – within the internal market. </w:t>
      </w:r>
    </w:p>
    <w:p w:rsidR="00710FAA" w:rsidRPr="00353484" w:rsidRDefault="00710FAA" w:rsidP="00353484"/>
    <w:p w:rsidR="00682E2E" w:rsidRPr="00353484" w:rsidRDefault="00682E2E" w:rsidP="00353484"/>
    <w:p w:rsidR="00682E2E" w:rsidRPr="00353484" w:rsidRDefault="00682E2E" w:rsidP="00353484"/>
    <w:p w:rsidR="00682E2E" w:rsidRPr="00353484" w:rsidRDefault="00682E2E" w:rsidP="00353484"/>
    <w:p w:rsidR="00682E2E" w:rsidRPr="00682E2E" w:rsidRDefault="00682E2E" w:rsidP="00710FAA">
      <w:pPr>
        <w:jc w:val="both"/>
        <w:outlineLvl w:val="0"/>
        <w:rPr>
          <w:rFonts w:ascii="Open Sans" w:hAnsi="Open Sans" w:cs="Open Sans"/>
          <w:b/>
          <w:bCs/>
          <w:sz w:val="18"/>
          <w:szCs w:val="18"/>
          <w:u w:val="single"/>
          <w:lang w:val="en-GB"/>
        </w:rPr>
      </w:pPr>
      <w:r w:rsidRPr="00682E2E">
        <w:rPr>
          <w:rFonts w:ascii="Open Sans" w:hAnsi="Open Sans" w:cs="Open Sans"/>
          <w:b/>
          <w:bCs/>
          <w:sz w:val="18"/>
          <w:szCs w:val="18"/>
          <w:highlight w:val="yellow"/>
          <w:u w:val="single"/>
          <w:lang w:val="en-GB"/>
        </w:rPr>
        <w:t xml:space="preserve">Work </w:t>
      </w:r>
      <w:proofErr w:type="gramStart"/>
      <w:r w:rsidRPr="00682E2E">
        <w:rPr>
          <w:rFonts w:ascii="Open Sans" w:hAnsi="Open Sans" w:cs="Open Sans"/>
          <w:b/>
          <w:bCs/>
          <w:sz w:val="18"/>
          <w:szCs w:val="18"/>
          <w:highlight w:val="yellow"/>
          <w:u w:val="single"/>
          <w:lang w:val="en-GB"/>
        </w:rPr>
        <w:t>Package :</w:t>
      </w:r>
      <w:proofErr w:type="gramEnd"/>
      <w:r w:rsidRPr="00682E2E">
        <w:rPr>
          <w:rFonts w:ascii="Open Sans" w:hAnsi="Open Sans" w:cs="Open Sans"/>
          <w:b/>
          <w:bCs/>
          <w:sz w:val="18"/>
          <w:szCs w:val="18"/>
          <w:highlight w:val="yellow"/>
          <w:u w:val="single"/>
          <w:lang w:val="en-GB"/>
        </w:rPr>
        <w:t xml:space="preserve"> </w:t>
      </w:r>
      <w:r w:rsidR="00D762AD">
        <w:rPr>
          <w:rFonts w:ascii="Open Sans" w:hAnsi="Open Sans" w:cs="Open Sans"/>
          <w:b/>
          <w:bCs/>
          <w:sz w:val="18"/>
          <w:szCs w:val="18"/>
          <w:highlight w:val="yellow"/>
          <w:u w:val="single"/>
          <w:lang w:val="en-GB"/>
        </w:rPr>
        <w:t>(</w:t>
      </w:r>
      <w:r w:rsidRPr="00682E2E">
        <w:rPr>
          <w:rFonts w:ascii="Open Sans" w:hAnsi="Open Sans" w:cs="Open Sans"/>
          <w:b/>
          <w:bCs/>
          <w:sz w:val="18"/>
          <w:szCs w:val="18"/>
          <w:highlight w:val="yellow"/>
          <w:u w:val="single"/>
          <w:lang w:val="en-GB"/>
        </w:rPr>
        <w:t>Fill in WP number &amp; Title in line with the eMS application form</w:t>
      </w:r>
      <w:r w:rsidR="00D762AD">
        <w:rPr>
          <w:rFonts w:ascii="Open Sans" w:hAnsi="Open Sans" w:cs="Open Sans"/>
          <w:b/>
          <w:bCs/>
          <w:sz w:val="18"/>
          <w:szCs w:val="18"/>
          <w:u w:val="single"/>
          <w:lang w:val="en-GB"/>
        </w:rPr>
        <w:t>)</w:t>
      </w:r>
      <w:r w:rsidRPr="00682E2E">
        <w:rPr>
          <w:rFonts w:ascii="Open Sans" w:hAnsi="Open Sans" w:cs="Open Sans"/>
          <w:b/>
          <w:bCs/>
          <w:sz w:val="18"/>
          <w:szCs w:val="18"/>
          <w:u w:val="single"/>
          <w:lang w:val="en-GB"/>
        </w:rPr>
        <w:t xml:space="preserve"> </w:t>
      </w:r>
    </w:p>
    <w:p w:rsidR="00682E2E" w:rsidRPr="00353484" w:rsidRDefault="00682E2E" w:rsidP="00353484"/>
    <w:p w:rsidR="00682E2E" w:rsidRPr="00353484" w:rsidRDefault="00682E2E" w:rsidP="00353484">
      <w:pPr>
        <w:rPr>
          <w:rFonts w:ascii="Open Sans" w:hAnsi="Open Sans" w:cs="Open Sans"/>
          <w:b/>
          <w:bCs/>
          <w:sz w:val="18"/>
          <w:szCs w:val="18"/>
          <w:lang w:val="en-GB"/>
        </w:rPr>
      </w:pPr>
      <w:r w:rsidRPr="00353484">
        <w:rPr>
          <w:rFonts w:ascii="Open Sans" w:hAnsi="Open Sans" w:cs="Open Sans"/>
          <w:b/>
          <w:bCs/>
          <w:sz w:val="18"/>
          <w:szCs w:val="18"/>
          <w:lang w:val="en-GB"/>
        </w:rPr>
        <w:t xml:space="preserve">Please fill in the 5 questions and the section regarding state-aid to 3rd parties for every project work package you are involved in! </w:t>
      </w:r>
    </w:p>
    <w:p w:rsidR="00682E2E" w:rsidRPr="00353484" w:rsidRDefault="00682E2E" w:rsidP="00353484"/>
    <w:p w:rsidR="00682E2E" w:rsidRPr="00353484" w:rsidRDefault="00682E2E" w:rsidP="00353484"/>
    <w:tbl>
      <w:tblPr>
        <w:tblW w:w="95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3"/>
      </w:tblGrid>
      <w:tr w:rsidR="00E535DF" w:rsidRPr="00EC46D2" w:rsidTr="00E53CAE">
        <w:trPr>
          <w:trHeight w:val="3662"/>
        </w:trPr>
        <w:tc>
          <w:tcPr>
            <w:tcW w:w="9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DF" w:rsidRPr="00EC46D2" w:rsidRDefault="00E535DF"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1. Is the support provided/granted by the state or through state resources?</w:t>
            </w:r>
          </w:p>
          <w:p w:rsidR="0007425D" w:rsidRDefault="0007425D" w:rsidP="00AB3FE5">
            <w:pPr>
              <w:jc w:val="both"/>
              <w:rPr>
                <w:rFonts w:ascii="Open Sans" w:hAnsi="Open Sans" w:cs="Open Sans"/>
                <w:i/>
                <w:sz w:val="18"/>
                <w:szCs w:val="18"/>
                <w:lang w:val="en-GB"/>
              </w:rPr>
            </w:pPr>
          </w:p>
          <w:p w:rsidR="00E535DF" w:rsidRPr="00EC46D2"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 xml:space="preserve">The definition of state resources is aid that is granted by the state; this includes all public and private bodies controlled by the state to distribute public funds. State resources include Funds not permanently belonging to the state, but which the state may award, such as European funds like ERDF. </w:t>
            </w:r>
          </w:p>
          <w:p w:rsidR="00E535DF" w:rsidRPr="00353484" w:rsidRDefault="00E535DF" w:rsidP="00353484"/>
          <w:p w:rsidR="00E535DF"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This criterion is automatically fulfilled in the framework of Interreg V- A EMR.</w:t>
            </w:r>
          </w:p>
          <w:p w:rsidR="0007425D" w:rsidRPr="00EC46D2" w:rsidRDefault="0007425D" w:rsidP="00AB3FE5">
            <w:pPr>
              <w:jc w:val="both"/>
              <w:rPr>
                <w:rFonts w:ascii="Open Sans" w:hAnsi="Open Sans" w:cs="Open Sans"/>
                <w:i/>
                <w:sz w:val="18"/>
                <w:szCs w:val="18"/>
                <w:lang w:val="en-GB"/>
              </w:rPr>
            </w:pPr>
          </w:p>
          <w:p w:rsidR="00E535DF" w:rsidRPr="00EC46D2" w:rsidRDefault="00E535DF"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 xml:space="preserve">    </w:t>
            </w:r>
            <w:sdt>
              <w:sdtPr>
                <w:rPr>
                  <w:rFonts w:ascii="Open Sans" w:hAnsi="Open Sans" w:cs="Open Sans"/>
                  <w:b/>
                  <w:bCs/>
                  <w:sz w:val="18"/>
                  <w:szCs w:val="18"/>
                  <w:lang w:val="en-GB"/>
                </w:rPr>
                <w:id w:val="-1917549961"/>
                <w14:checkbox>
                  <w14:checked w14:val="0"/>
                  <w14:checkedState w14:val="2612" w14:font="MS Gothic"/>
                  <w14:uncheckedState w14:val="2610" w14:font="MS Gothic"/>
                </w14:checkbox>
              </w:sdtPr>
              <w:sdtEndPr/>
              <w:sdtContent>
                <w:r w:rsidR="00302E75">
                  <w:rPr>
                    <w:rFonts w:ascii="MS Gothic" w:eastAsia="MS Gothic" w:hAnsi="MS Gothic" w:cs="Open Sans" w:hint="eastAsia"/>
                    <w:b/>
                    <w:bCs/>
                    <w:sz w:val="18"/>
                    <w:szCs w:val="18"/>
                    <w:lang w:val="en-GB"/>
                  </w:rPr>
                  <w:t>☐</w:t>
                </w:r>
              </w:sdtContent>
            </w:sdt>
            <w:r w:rsidRPr="00EC46D2">
              <w:rPr>
                <w:rFonts w:ascii="Open Sans" w:hAnsi="Open Sans" w:cs="Open Sans"/>
                <w:b/>
                <w:bCs/>
                <w:sz w:val="18"/>
                <w:szCs w:val="18"/>
                <w:lang w:val="en-GB"/>
              </w:rPr>
              <w:t xml:space="preserve">    Yes          </w:t>
            </w:r>
            <w:sdt>
              <w:sdtPr>
                <w:rPr>
                  <w:rFonts w:ascii="Open Sans" w:hAnsi="Open Sans" w:cs="Open Sans"/>
                  <w:b/>
                  <w:bCs/>
                  <w:sz w:val="18"/>
                  <w:szCs w:val="18"/>
                  <w:lang w:val="en-GB"/>
                </w:rPr>
                <w:id w:val="2048870531"/>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No</w:t>
            </w:r>
          </w:p>
          <w:p w:rsidR="00E535DF" w:rsidRPr="00EC46D2" w:rsidRDefault="00E535DF" w:rsidP="00AB3FE5">
            <w:pPr>
              <w:jc w:val="both"/>
              <w:rPr>
                <w:rFonts w:ascii="Open Sans" w:hAnsi="Open Sans" w:cs="Open Sans"/>
                <w:b/>
                <w:bCs/>
                <w:sz w:val="18"/>
                <w:szCs w:val="18"/>
                <w:lang w:val="en-GB"/>
              </w:rPr>
            </w:pPr>
          </w:p>
          <w:p w:rsidR="00E535DF" w:rsidRPr="00EC46D2" w:rsidRDefault="00E535DF"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If no, please provide an explanation.</w:t>
            </w:r>
          </w:p>
          <w:p w:rsidR="00E535DF" w:rsidRPr="00EC46D2" w:rsidRDefault="00E535DF" w:rsidP="00AB3FE5">
            <w:pPr>
              <w:jc w:val="both"/>
              <w:rPr>
                <w:rFonts w:ascii="Open Sans" w:hAnsi="Open Sans" w:cs="Open Sans"/>
                <w:b/>
                <w:bCs/>
                <w:sz w:val="18"/>
                <w:szCs w:val="18"/>
                <w:lang w:val="en-GB"/>
              </w:rPr>
            </w:pPr>
          </w:p>
          <w:p w:rsidR="00E535DF" w:rsidRDefault="00E535DF" w:rsidP="00AB3FE5">
            <w:pPr>
              <w:jc w:val="both"/>
              <w:rPr>
                <w:rFonts w:ascii="Open Sans" w:hAnsi="Open Sans" w:cs="Open Sans"/>
                <w:b/>
                <w:bCs/>
                <w:sz w:val="18"/>
                <w:szCs w:val="18"/>
                <w:lang w:val="en-GB"/>
              </w:rPr>
            </w:pPr>
          </w:p>
          <w:p w:rsidR="0007425D" w:rsidRPr="00EC46D2" w:rsidRDefault="0007425D" w:rsidP="00AB3FE5">
            <w:pPr>
              <w:jc w:val="both"/>
              <w:rPr>
                <w:rFonts w:ascii="Open Sans" w:hAnsi="Open Sans" w:cs="Open Sans"/>
                <w:b/>
                <w:bCs/>
                <w:sz w:val="18"/>
                <w:szCs w:val="18"/>
                <w:lang w:val="en-GB"/>
              </w:rPr>
            </w:pPr>
          </w:p>
        </w:tc>
      </w:tr>
    </w:tbl>
    <w:p w:rsidR="00710FAA" w:rsidRPr="00353484" w:rsidRDefault="00710FAA" w:rsidP="00353484"/>
    <w:tbl>
      <w:tblPr>
        <w:tblW w:w="95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88"/>
      </w:tblGrid>
      <w:tr w:rsidR="00D62F80" w:rsidRPr="00EC46D2" w:rsidTr="00E53CAE">
        <w:trPr>
          <w:trHeight w:val="4791"/>
        </w:trPr>
        <w:tc>
          <w:tcPr>
            <w:tcW w:w="9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2F80" w:rsidRPr="00EC46D2" w:rsidRDefault="00D62F80" w:rsidP="00D23FA4">
            <w:pPr>
              <w:jc w:val="both"/>
              <w:rPr>
                <w:rFonts w:ascii="Open Sans" w:hAnsi="Open Sans" w:cs="Open Sans"/>
                <w:b/>
                <w:bCs/>
                <w:sz w:val="18"/>
                <w:szCs w:val="18"/>
                <w:lang w:val="en-GB"/>
              </w:rPr>
            </w:pPr>
            <w:r>
              <w:rPr>
                <w:rFonts w:ascii="Open Sans" w:hAnsi="Open Sans" w:cs="Open Sans"/>
                <w:b/>
                <w:bCs/>
                <w:sz w:val="18"/>
                <w:szCs w:val="18"/>
                <w:lang w:val="en-GB"/>
              </w:rPr>
              <w:t>2</w:t>
            </w:r>
            <w:r w:rsidR="00DF07C8">
              <w:rPr>
                <w:rFonts w:ascii="Open Sans" w:hAnsi="Open Sans" w:cs="Open Sans"/>
                <w:b/>
                <w:bCs/>
                <w:sz w:val="18"/>
                <w:szCs w:val="18"/>
                <w:lang w:val="en-GB"/>
              </w:rPr>
              <w:t>. Is the beneficiary an undertaking</w:t>
            </w:r>
            <w:r w:rsidRPr="00EC46D2">
              <w:rPr>
                <w:rFonts w:ascii="Open Sans" w:hAnsi="Open Sans" w:cs="Open Sans"/>
                <w:b/>
                <w:bCs/>
                <w:sz w:val="18"/>
                <w:szCs w:val="18"/>
                <w:lang w:val="en-GB"/>
              </w:rPr>
              <w:t>?</w:t>
            </w:r>
          </w:p>
          <w:p w:rsidR="00D62F80" w:rsidRDefault="00D62F80" w:rsidP="00D23FA4">
            <w:pPr>
              <w:jc w:val="both"/>
              <w:rPr>
                <w:rFonts w:ascii="Open Sans" w:hAnsi="Open Sans" w:cs="Open Sans"/>
                <w:i/>
                <w:sz w:val="18"/>
                <w:szCs w:val="18"/>
                <w:lang w:val="en-GB"/>
              </w:rPr>
            </w:pPr>
          </w:p>
          <w:p w:rsidR="00DF07C8" w:rsidRDefault="00DF07C8" w:rsidP="00D23FA4">
            <w:pPr>
              <w:jc w:val="both"/>
              <w:rPr>
                <w:rFonts w:ascii="Open Sans" w:hAnsi="Open Sans" w:cs="Open Sans"/>
                <w:i/>
                <w:sz w:val="18"/>
                <w:szCs w:val="18"/>
                <w:lang w:val="en-GB"/>
              </w:rPr>
            </w:pPr>
            <w:r w:rsidRPr="00DF07C8">
              <w:rPr>
                <w:rFonts w:ascii="Open Sans" w:hAnsi="Open Sans" w:cs="Open Sans"/>
                <w:i/>
                <w:sz w:val="18"/>
                <w:szCs w:val="18"/>
                <w:lang w:val="en-GB"/>
              </w:rPr>
              <w:t xml:space="preserve">An undertaking is an entity carrying out an </w:t>
            </w:r>
            <w:r w:rsidRPr="00DF07C8">
              <w:rPr>
                <w:rFonts w:ascii="Open Sans" w:hAnsi="Open Sans" w:cs="Open Sans"/>
                <w:b/>
                <w:i/>
                <w:sz w:val="18"/>
                <w:szCs w:val="18"/>
                <w:lang w:val="en-GB"/>
              </w:rPr>
              <w:t>economic activity</w:t>
            </w:r>
            <w:r w:rsidRPr="00DF07C8">
              <w:rPr>
                <w:rFonts w:ascii="Open Sans" w:hAnsi="Open Sans" w:cs="Open Sans"/>
                <w:i/>
                <w:sz w:val="18"/>
                <w:szCs w:val="18"/>
                <w:lang w:val="en-GB"/>
              </w:rPr>
              <w:t>, regardless of the legal status of the entity and whether it aims to make a profit. Participating in an economic activity</w:t>
            </w:r>
            <w:r w:rsidR="00E53CAE">
              <w:rPr>
                <w:rFonts w:ascii="Open Sans" w:hAnsi="Open Sans" w:cs="Open Sans"/>
                <w:i/>
                <w:sz w:val="18"/>
                <w:szCs w:val="18"/>
                <w:lang w:val="en-GB"/>
              </w:rPr>
              <w:t xml:space="preserve"> within the framework of the project</w:t>
            </w:r>
            <w:r w:rsidRPr="00DF07C8">
              <w:rPr>
                <w:rFonts w:ascii="Open Sans" w:hAnsi="Open Sans" w:cs="Open Sans"/>
                <w:i/>
                <w:sz w:val="18"/>
                <w:szCs w:val="18"/>
                <w:lang w:val="en-GB"/>
              </w:rPr>
              <w:t xml:space="preserve"> is enough to determine whether an entity is an undertaking or not.</w:t>
            </w:r>
          </w:p>
          <w:p w:rsidR="00DF07C8" w:rsidRDefault="00DF07C8" w:rsidP="00D23FA4">
            <w:pPr>
              <w:jc w:val="both"/>
              <w:rPr>
                <w:rFonts w:ascii="Open Sans" w:hAnsi="Open Sans" w:cs="Open Sans"/>
                <w:i/>
                <w:sz w:val="18"/>
                <w:szCs w:val="18"/>
                <w:lang w:val="en-GB"/>
              </w:rPr>
            </w:pPr>
          </w:p>
          <w:p w:rsidR="00D62F80" w:rsidRPr="00EC46D2" w:rsidRDefault="00DF07C8" w:rsidP="00D23FA4">
            <w:pPr>
              <w:jc w:val="both"/>
              <w:rPr>
                <w:rFonts w:ascii="Open Sans" w:hAnsi="Open Sans" w:cs="Open Sans"/>
                <w:i/>
                <w:sz w:val="18"/>
                <w:szCs w:val="18"/>
                <w:lang w:val="en-GB"/>
              </w:rPr>
            </w:pPr>
            <w:r>
              <w:rPr>
                <w:rFonts w:ascii="Open Sans" w:hAnsi="Open Sans" w:cs="Open Sans"/>
                <w:i/>
                <w:sz w:val="18"/>
                <w:szCs w:val="18"/>
                <w:lang w:val="en-GB"/>
              </w:rPr>
              <w:t xml:space="preserve"> It is recommended to analyse the additional questions listed under Economic activi</w:t>
            </w:r>
            <w:r w:rsidR="00E53CAE">
              <w:rPr>
                <w:rFonts w:ascii="Open Sans" w:hAnsi="Open Sans" w:cs="Open Sans"/>
                <w:i/>
                <w:sz w:val="18"/>
                <w:szCs w:val="18"/>
                <w:lang w:val="en-GB"/>
              </w:rPr>
              <w:t xml:space="preserve">ty on page 2 of this document for further clarification. </w:t>
            </w:r>
          </w:p>
          <w:p w:rsidR="00D62F80" w:rsidRPr="00EC46D2" w:rsidRDefault="00D62F80" w:rsidP="00D23FA4">
            <w:pPr>
              <w:jc w:val="both"/>
              <w:rPr>
                <w:rFonts w:ascii="Open Sans" w:hAnsi="Open Sans" w:cs="Open Sans"/>
                <w:i/>
                <w:sz w:val="18"/>
                <w:szCs w:val="18"/>
                <w:lang w:val="en-GB"/>
              </w:rPr>
            </w:pPr>
          </w:p>
          <w:p w:rsidR="00D62F80" w:rsidRPr="00EC46D2" w:rsidRDefault="00D62F80" w:rsidP="00D23FA4">
            <w:pPr>
              <w:jc w:val="both"/>
              <w:rPr>
                <w:rFonts w:ascii="Open Sans" w:hAnsi="Open Sans" w:cs="Open Sans"/>
                <w:b/>
                <w:bCs/>
                <w:sz w:val="18"/>
                <w:szCs w:val="18"/>
                <w:lang w:val="en-GB"/>
              </w:rPr>
            </w:pPr>
            <w:r w:rsidRPr="00EC46D2">
              <w:rPr>
                <w:rFonts w:ascii="Open Sans" w:hAnsi="Open Sans" w:cs="Open Sans"/>
                <w:b/>
                <w:bCs/>
                <w:sz w:val="18"/>
                <w:szCs w:val="18"/>
                <w:lang w:val="en-GB"/>
              </w:rPr>
              <w:t xml:space="preserve">    </w:t>
            </w:r>
            <w:sdt>
              <w:sdtPr>
                <w:rPr>
                  <w:rFonts w:ascii="Open Sans" w:hAnsi="Open Sans" w:cs="Open Sans"/>
                  <w:b/>
                  <w:bCs/>
                  <w:sz w:val="18"/>
                  <w:szCs w:val="18"/>
                  <w:lang w:val="en-GB"/>
                </w:rPr>
                <w:id w:val="-368840832"/>
                <w14:checkbox>
                  <w14:checked w14:val="0"/>
                  <w14:checkedState w14:val="2612" w14:font="MS Gothic"/>
                  <w14:uncheckedState w14:val="2610" w14:font="MS Gothic"/>
                </w14:checkbox>
              </w:sdtPr>
              <w:sdtEndPr/>
              <w:sdtContent>
                <w:r>
                  <w:rPr>
                    <w:rFonts w:ascii="MS Gothic" w:eastAsia="MS Gothic" w:hAnsi="MS Gothic" w:cs="Open Sans" w:hint="eastAsia"/>
                    <w:b/>
                    <w:bCs/>
                    <w:sz w:val="18"/>
                    <w:szCs w:val="18"/>
                    <w:lang w:val="en-GB"/>
                  </w:rPr>
                  <w:t>☐</w:t>
                </w:r>
              </w:sdtContent>
            </w:sdt>
            <w:r w:rsidRPr="00EC46D2">
              <w:rPr>
                <w:rFonts w:ascii="Open Sans" w:hAnsi="Open Sans" w:cs="Open Sans"/>
                <w:b/>
                <w:bCs/>
                <w:sz w:val="18"/>
                <w:szCs w:val="18"/>
                <w:lang w:val="en-GB"/>
              </w:rPr>
              <w:t xml:space="preserve">    Yes          </w:t>
            </w:r>
            <w:sdt>
              <w:sdtPr>
                <w:rPr>
                  <w:rFonts w:ascii="Open Sans" w:hAnsi="Open Sans" w:cs="Open Sans"/>
                  <w:b/>
                  <w:bCs/>
                  <w:sz w:val="18"/>
                  <w:szCs w:val="18"/>
                  <w:lang w:val="en-GB"/>
                </w:rPr>
                <w:id w:val="1812367413"/>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No</w:t>
            </w:r>
          </w:p>
          <w:p w:rsidR="00D62F80" w:rsidRPr="00EC46D2" w:rsidRDefault="00D62F80" w:rsidP="00D23FA4">
            <w:pPr>
              <w:jc w:val="both"/>
              <w:rPr>
                <w:rFonts w:ascii="Open Sans" w:hAnsi="Open Sans" w:cs="Open Sans"/>
                <w:b/>
                <w:bCs/>
                <w:sz w:val="18"/>
                <w:szCs w:val="18"/>
                <w:lang w:val="en-GB"/>
              </w:rPr>
            </w:pPr>
          </w:p>
          <w:p w:rsidR="00D62F80" w:rsidRPr="00EC46D2" w:rsidRDefault="00D62F80" w:rsidP="00D23FA4">
            <w:pPr>
              <w:jc w:val="both"/>
              <w:rPr>
                <w:rFonts w:ascii="Open Sans" w:hAnsi="Open Sans" w:cs="Open Sans"/>
                <w:b/>
                <w:bCs/>
                <w:sz w:val="18"/>
                <w:szCs w:val="18"/>
                <w:lang w:val="en-GB"/>
              </w:rPr>
            </w:pPr>
            <w:r w:rsidRPr="00EC46D2">
              <w:rPr>
                <w:rFonts w:ascii="Open Sans" w:hAnsi="Open Sans" w:cs="Open Sans"/>
                <w:b/>
                <w:bCs/>
                <w:sz w:val="18"/>
                <w:szCs w:val="18"/>
                <w:lang w:val="en-GB"/>
              </w:rPr>
              <w:t>If no, please provide an explanation.</w:t>
            </w:r>
          </w:p>
          <w:p w:rsidR="00D62F80" w:rsidRPr="00EC46D2" w:rsidRDefault="00D62F80" w:rsidP="00D23FA4">
            <w:pPr>
              <w:jc w:val="both"/>
              <w:rPr>
                <w:rFonts w:ascii="Open Sans" w:hAnsi="Open Sans" w:cs="Open Sans"/>
                <w:b/>
                <w:bCs/>
                <w:sz w:val="18"/>
                <w:szCs w:val="18"/>
                <w:lang w:val="en-GB"/>
              </w:rPr>
            </w:pPr>
          </w:p>
          <w:p w:rsidR="00D62F80" w:rsidRDefault="00D62F80" w:rsidP="00D23FA4">
            <w:pPr>
              <w:jc w:val="both"/>
              <w:rPr>
                <w:rFonts w:ascii="Open Sans" w:hAnsi="Open Sans" w:cs="Open Sans"/>
                <w:b/>
                <w:bCs/>
                <w:sz w:val="18"/>
                <w:szCs w:val="18"/>
                <w:lang w:val="en-GB"/>
              </w:rPr>
            </w:pPr>
          </w:p>
          <w:p w:rsidR="00D62F80" w:rsidRPr="00EC46D2" w:rsidRDefault="00D62F80" w:rsidP="00D23FA4">
            <w:pPr>
              <w:jc w:val="both"/>
              <w:rPr>
                <w:rFonts w:ascii="Open Sans" w:hAnsi="Open Sans" w:cs="Open Sans"/>
                <w:b/>
                <w:bCs/>
                <w:sz w:val="18"/>
                <w:szCs w:val="18"/>
                <w:lang w:val="en-GB"/>
              </w:rPr>
            </w:pPr>
          </w:p>
        </w:tc>
      </w:tr>
    </w:tbl>
    <w:p w:rsidR="00D62F80" w:rsidRPr="00353484" w:rsidRDefault="00D62F80" w:rsidP="00353484"/>
    <w:p w:rsidR="00E535DF" w:rsidRPr="00353484" w:rsidRDefault="00E535DF" w:rsidP="00353484"/>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E535DF" w:rsidRPr="00EC46D2" w:rsidTr="00AB3FE5">
        <w:trPr>
          <w:trHeight w:val="445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DF" w:rsidRPr="00EC46D2" w:rsidRDefault="00E535DF" w:rsidP="00D62F80">
            <w:pPr>
              <w:numPr>
                <w:ilvl w:val="0"/>
                <w:numId w:val="27"/>
              </w:numPr>
              <w:jc w:val="both"/>
              <w:rPr>
                <w:rFonts w:ascii="Open Sans" w:hAnsi="Open Sans" w:cs="Open Sans"/>
                <w:b/>
                <w:bCs/>
                <w:sz w:val="18"/>
                <w:szCs w:val="18"/>
                <w:lang w:val="en-GB"/>
              </w:rPr>
            </w:pPr>
            <w:r w:rsidRPr="00EC46D2">
              <w:rPr>
                <w:rFonts w:ascii="Open Sans" w:hAnsi="Open Sans" w:cs="Open Sans"/>
                <w:b/>
                <w:bCs/>
                <w:sz w:val="18"/>
                <w:szCs w:val="18"/>
                <w:lang w:val="en-GB"/>
              </w:rPr>
              <w:t xml:space="preserve">Does the support confer a selective advantage </w:t>
            </w:r>
            <w:r w:rsidR="00D62F80">
              <w:rPr>
                <w:rFonts w:ascii="Open Sans" w:hAnsi="Open Sans" w:cs="Open Sans"/>
                <w:b/>
                <w:bCs/>
                <w:sz w:val="18"/>
                <w:szCs w:val="18"/>
                <w:lang w:val="en-GB"/>
              </w:rPr>
              <w:t>to a beneficiary</w:t>
            </w:r>
            <w:r w:rsidRPr="00EC46D2">
              <w:rPr>
                <w:rFonts w:ascii="Open Sans" w:hAnsi="Open Sans" w:cs="Open Sans"/>
                <w:b/>
                <w:bCs/>
                <w:sz w:val="18"/>
                <w:szCs w:val="18"/>
                <w:lang w:val="en-GB"/>
              </w:rPr>
              <w:t>?</w:t>
            </w:r>
          </w:p>
          <w:p w:rsidR="00E535DF" w:rsidRPr="00EC46D2" w:rsidRDefault="00E535DF" w:rsidP="00AB3FE5">
            <w:pPr>
              <w:jc w:val="both"/>
              <w:rPr>
                <w:rFonts w:ascii="Open Sans" w:hAnsi="Open Sans" w:cs="Open Sans"/>
                <w:b/>
                <w:bCs/>
                <w:sz w:val="18"/>
                <w:szCs w:val="18"/>
                <w:lang w:val="en-GB"/>
              </w:rPr>
            </w:pPr>
          </w:p>
          <w:p w:rsidR="00E535DF" w:rsidRPr="00EC46D2"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The answer to this question is positive:</w:t>
            </w:r>
          </w:p>
          <w:p w:rsidR="00E535DF" w:rsidRPr="00EC46D2"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 xml:space="preserve">When the activity gives </w:t>
            </w:r>
            <w:r w:rsidRPr="00EC46D2">
              <w:rPr>
                <w:rFonts w:ascii="Open Sans" w:hAnsi="Open Sans" w:cs="Open Sans"/>
                <w:bCs/>
                <w:i/>
                <w:sz w:val="18"/>
                <w:szCs w:val="18"/>
                <w:lang w:val="en-GB"/>
              </w:rPr>
              <w:t>an advantage on a selective basis</w:t>
            </w:r>
            <w:r w:rsidRPr="00EC46D2">
              <w:rPr>
                <w:rFonts w:ascii="Open Sans" w:hAnsi="Open Sans" w:cs="Open Sans"/>
                <w:i/>
                <w:sz w:val="18"/>
                <w:szCs w:val="18"/>
                <w:lang w:val="en-GB"/>
              </w:rPr>
              <w:t xml:space="preserve">, for example to specific companies or industry sectors, or to companies located in specific regions. </w:t>
            </w:r>
          </w:p>
          <w:p w:rsidR="00E535DF" w:rsidRPr="00EC46D2"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 xml:space="preserve">    </w:t>
            </w:r>
            <w:r w:rsidRPr="00EC46D2">
              <w:rPr>
                <w:rFonts w:ascii="Open Sans" w:hAnsi="Open Sans" w:cs="Open Sans"/>
                <w:i/>
                <w:iCs/>
                <w:sz w:val="18"/>
                <w:szCs w:val="18"/>
                <w:lang w:val="en-GB"/>
              </w:rPr>
              <w:t xml:space="preserve">or </w:t>
            </w:r>
          </w:p>
          <w:p w:rsidR="00E535DF" w:rsidRPr="00EC46D2"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 xml:space="preserve">When the activity gives a benefit which is granted for free or on favourable (non-commercial) terms to some selected undertakings (but not others), could be state aid. </w:t>
            </w:r>
          </w:p>
          <w:p w:rsidR="00E535DF" w:rsidRPr="00EC46D2" w:rsidRDefault="00E535DF" w:rsidP="00AB3FE5">
            <w:pPr>
              <w:jc w:val="both"/>
              <w:rPr>
                <w:rFonts w:ascii="Open Sans" w:hAnsi="Open Sans" w:cs="Open Sans"/>
                <w:i/>
                <w:sz w:val="18"/>
                <w:szCs w:val="18"/>
                <w:lang w:val="en-GB"/>
              </w:rPr>
            </w:pPr>
          </w:p>
          <w:p w:rsidR="00E535DF" w:rsidRPr="00EC46D2"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As grants within Interreg V- A EMR are awarded only to certain entities in a restrictive geographic area, the selective criterion is always present.</w:t>
            </w:r>
          </w:p>
          <w:p w:rsidR="00E535DF" w:rsidRPr="00EC46D2" w:rsidRDefault="00E535DF" w:rsidP="00AB3FE5">
            <w:pPr>
              <w:jc w:val="both"/>
              <w:rPr>
                <w:rFonts w:ascii="Open Sans" w:hAnsi="Open Sans" w:cs="Open Sans"/>
                <w:b/>
                <w:bCs/>
                <w:sz w:val="18"/>
                <w:szCs w:val="18"/>
                <w:u w:val="single"/>
                <w:lang w:val="en-GB"/>
              </w:rPr>
            </w:pPr>
          </w:p>
          <w:p w:rsidR="00E535DF" w:rsidRPr="00EC46D2" w:rsidRDefault="00E535DF"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 xml:space="preserve">    </w:t>
            </w:r>
            <w:sdt>
              <w:sdtPr>
                <w:rPr>
                  <w:rFonts w:ascii="Open Sans" w:hAnsi="Open Sans" w:cs="Open Sans"/>
                  <w:b/>
                  <w:bCs/>
                  <w:sz w:val="18"/>
                  <w:szCs w:val="18"/>
                  <w:lang w:val="en-GB"/>
                </w:rPr>
                <w:id w:val="-1382167725"/>
                <w14:checkbox>
                  <w14:checked w14:val="0"/>
                  <w14:checkedState w14:val="2612" w14:font="MS Gothic"/>
                  <w14:uncheckedState w14:val="2610" w14:font="MS Gothic"/>
                </w14:checkbox>
              </w:sdtPr>
              <w:sdtEndPr/>
              <w:sdtContent>
                <w:r w:rsidR="00302E75">
                  <w:rPr>
                    <w:rFonts w:ascii="MS Gothic" w:eastAsia="MS Gothic" w:hAnsi="MS Gothic" w:cs="Open Sans" w:hint="eastAsia"/>
                    <w:b/>
                    <w:bCs/>
                    <w:sz w:val="18"/>
                    <w:szCs w:val="18"/>
                    <w:lang w:val="en-GB"/>
                  </w:rPr>
                  <w:t>☐</w:t>
                </w:r>
              </w:sdtContent>
            </w:sdt>
            <w:r w:rsidRPr="00EC46D2">
              <w:rPr>
                <w:rFonts w:ascii="Open Sans" w:hAnsi="Open Sans" w:cs="Open Sans"/>
                <w:b/>
                <w:bCs/>
                <w:sz w:val="18"/>
                <w:szCs w:val="18"/>
                <w:lang w:val="en-GB"/>
              </w:rPr>
              <w:t xml:space="preserve">    Yes          </w:t>
            </w:r>
            <w:sdt>
              <w:sdtPr>
                <w:rPr>
                  <w:rFonts w:ascii="Open Sans" w:hAnsi="Open Sans" w:cs="Open Sans"/>
                  <w:b/>
                  <w:bCs/>
                  <w:sz w:val="18"/>
                  <w:szCs w:val="18"/>
                  <w:lang w:val="en-GB"/>
                </w:rPr>
                <w:id w:val="-1904675211"/>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No</w:t>
            </w:r>
          </w:p>
          <w:p w:rsidR="00E535DF" w:rsidRPr="00EC46D2" w:rsidRDefault="00E535DF" w:rsidP="00AB3FE5">
            <w:pPr>
              <w:jc w:val="both"/>
              <w:rPr>
                <w:rFonts w:ascii="Open Sans" w:hAnsi="Open Sans" w:cs="Open Sans"/>
                <w:b/>
                <w:bCs/>
                <w:sz w:val="18"/>
                <w:szCs w:val="18"/>
                <w:lang w:val="en-GB"/>
              </w:rPr>
            </w:pPr>
          </w:p>
          <w:p w:rsidR="0007425D" w:rsidRDefault="00E535DF" w:rsidP="0007425D">
            <w:pPr>
              <w:spacing w:before="120"/>
              <w:jc w:val="both"/>
              <w:rPr>
                <w:rFonts w:ascii="Open Sans" w:hAnsi="Open Sans" w:cs="Open Sans"/>
                <w:b/>
                <w:bCs/>
                <w:sz w:val="18"/>
                <w:szCs w:val="18"/>
                <w:lang w:val="en-GB"/>
              </w:rPr>
            </w:pPr>
            <w:r w:rsidRPr="00EC46D2">
              <w:rPr>
                <w:rFonts w:ascii="Open Sans" w:hAnsi="Open Sans" w:cs="Open Sans"/>
                <w:b/>
                <w:bCs/>
                <w:sz w:val="18"/>
                <w:szCs w:val="18"/>
                <w:lang w:val="en-GB"/>
              </w:rPr>
              <w:t>If no, please provide an explanation.</w:t>
            </w:r>
          </w:p>
          <w:p w:rsidR="0007425D" w:rsidRDefault="0007425D" w:rsidP="0007425D">
            <w:pPr>
              <w:spacing w:before="120"/>
              <w:jc w:val="both"/>
              <w:rPr>
                <w:rFonts w:ascii="Open Sans" w:hAnsi="Open Sans" w:cs="Open Sans"/>
                <w:b/>
                <w:bCs/>
                <w:sz w:val="18"/>
                <w:szCs w:val="18"/>
                <w:lang w:val="en-GB"/>
              </w:rPr>
            </w:pPr>
          </w:p>
          <w:p w:rsidR="0007425D" w:rsidRDefault="0007425D" w:rsidP="0007425D">
            <w:pPr>
              <w:spacing w:before="120"/>
              <w:jc w:val="both"/>
              <w:rPr>
                <w:rFonts w:ascii="Open Sans" w:hAnsi="Open Sans" w:cs="Open Sans"/>
                <w:b/>
                <w:bCs/>
                <w:sz w:val="18"/>
                <w:szCs w:val="18"/>
                <w:lang w:val="en-GB"/>
              </w:rPr>
            </w:pPr>
          </w:p>
          <w:p w:rsidR="0007425D" w:rsidRPr="00EC46D2" w:rsidRDefault="0007425D" w:rsidP="0007425D">
            <w:pPr>
              <w:spacing w:before="120"/>
              <w:jc w:val="both"/>
              <w:rPr>
                <w:rFonts w:ascii="Open Sans" w:hAnsi="Open Sans" w:cs="Open Sans"/>
                <w:b/>
                <w:bCs/>
                <w:sz w:val="18"/>
                <w:szCs w:val="18"/>
                <w:lang w:val="en-GB"/>
              </w:rPr>
            </w:pPr>
          </w:p>
        </w:tc>
      </w:tr>
    </w:tbl>
    <w:p w:rsidR="00E535DF" w:rsidRPr="00353484" w:rsidRDefault="00E535DF" w:rsidP="00353484"/>
    <w:p w:rsidR="00E535DF" w:rsidRPr="00353484" w:rsidRDefault="00E535DF" w:rsidP="00353484"/>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E535DF" w:rsidRPr="00EC46D2" w:rsidTr="00AB3FE5">
        <w:trPr>
          <w:trHeight w:val="4454"/>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6B2" w:rsidRPr="00D62F80" w:rsidRDefault="002436B2" w:rsidP="00D62F80">
            <w:pPr>
              <w:pStyle w:val="Lijstalinea"/>
              <w:numPr>
                <w:ilvl w:val="0"/>
                <w:numId w:val="27"/>
              </w:numPr>
              <w:jc w:val="both"/>
              <w:rPr>
                <w:rFonts w:ascii="Open Sans" w:hAnsi="Open Sans" w:cs="Open Sans"/>
                <w:b/>
                <w:bCs/>
                <w:sz w:val="18"/>
                <w:szCs w:val="18"/>
                <w:lang w:val="en-GB"/>
              </w:rPr>
            </w:pPr>
            <w:r w:rsidRPr="00D62F80">
              <w:rPr>
                <w:rFonts w:ascii="Open Sans" w:hAnsi="Open Sans" w:cs="Open Sans"/>
                <w:b/>
                <w:bCs/>
                <w:sz w:val="18"/>
                <w:szCs w:val="18"/>
                <w:lang w:val="en-GB"/>
              </w:rPr>
              <w:t>Does the support distort or have the potential to distort competition?</w:t>
            </w:r>
          </w:p>
          <w:p w:rsidR="002436B2" w:rsidRPr="00EC46D2" w:rsidRDefault="002436B2" w:rsidP="002436B2">
            <w:pPr>
              <w:jc w:val="both"/>
              <w:rPr>
                <w:rFonts w:ascii="Open Sans" w:hAnsi="Open Sans" w:cs="Open Sans"/>
                <w:b/>
                <w:bCs/>
                <w:i/>
                <w:sz w:val="18"/>
                <w:szCs w:val="18"/>
                <w:lang w:val="en-GB"/>
              </w:rPr>
            </w:pPr>
          </w:p>
          <w:p w:rsidR="002436B2" w:rsidRPr="00EC46D2" w:rsidRDefault="002436B2" w:rsidP="002436B2">
            <w:pPr>
              <w:jc w:val="both"/>
              <w:rPr>
                <w:rFonts w:ascii="Open Sans" w:hAnsi="Open Sans" w:cs="Open Sans"/>
                <w:sz w:val="18"/>
                <w:szCs w:val="18"/>
              </w:rPr>
            </w:pPr>
            <w:r w:rsidRPr="00EC46D2">
              <w:rPr>
                <w:rFonts w:ascii="Open Sans" w:eastAsia="SimSun" w:hAnsi="Open Sans" w:cs="Open Sans"/>
                <w:i/>
                <w:sz w:val="18"/>
                <w:szCs w:val="18"/>
                <w:bdr w:val="none" w:sz="0" w:space="0" w:color="auto"/>
              </w:rPr>
              <w:t>If the support has the potential to strengthen the position of the beneficiary in relation to other competitors, then this criterion is likely to be met</w:t>
            </w:r>
            <w:r w:rsidRPr="00EC46D2">
              <w:rPr>
                <w:rFonts w:ascii="Open Sans" w:hAnsi="Open Sans" w:cs="Open Sans"/>
                <w:sz w:val="18"/>
                <w:szCs w:val="18"/>
              </w:rPr>
              <w:t xml:space="preserve">. </w:t>
            </w:r>
          </w:p>
          <w:p w:rsidR="002436B2" w:rsidRPr="00EC46D2" w:rsidRDefault="002436B2" w:rsidP="002436B2">
            <w:pPr>
              <w:jc w:val="both"/>
              <w:rPr>
                <w:rFonts w:ascii="Open Sans" w:eastAsia="SimSun" w:hAnsi="Open Sans" w:cs="Open Sans"/>
                <w:i/>
                <w:sz w:val="18"/>
                <w:szCs w:val="18"/>
                <w:bdr w:val="none" w:sz="0" w:space="0" w:color="auto"/>
              </w:rPr>
            </w:pPr>
            <w:r w:rsidRPr="00EC46D2">
              <w:rPr>
                <w:rFonts w:ascii="Open Sans" w:eastAsia="SimSun" w:hAnsi="Open Sans" w:cs="Open Sans"/>
                <w:i/>
                <w:sz w:val="18"/>
                <w:szCs w:val="18"/>
                <w:bdr w:val="none" w:sz="0" w:space="0" w:color="auto"/>
              </w:rPr>
              <w:t xml:space="preserve">The potential to distort competition does not need to be substantial or </w:t>
            </w:r>
            <w:r w:rsidRPr="00EC46D2">
              <w:rPr>
                <w:rFonts w:ascii="Open Sans" w:hAnsi="Open Sans" w:cs="Open Sans"/>
                <w:i/>
                <w:sz w:val="18"/>
                <w:szCs w:val="18"/>
              </w:rPr>
              <w:t>significan</w:t>
            </w:r>
            <w:r w:rsidRPr="00EC46D2">
              <w:rPr>
                <w:rFonts w:ascii="Open Sans" w:eastAsia="SimSun" w:hAnsi="Open Sans" w:cs="Open Sans"/>
                <w:i/>
                <w:sz w:val="18"/>
                <w:szCs w:val="18"/>
                <w:bdr w:val="none" w:sz="0" w:space="0" w:color="auto"/>
              </w:rPr>
              <w:t>t, and this criterion can apply to relatively small amounts of financial support and companies with little market share.</w:t>
            </w:r>
          </w:p>
          <w:p w:rsidR="002436B2" w:rsidRPr="00EC46D2" w:rsidRDefault="002436B2" w:rsidP="002436B2">
            <w:pPr>
              <w:jc w:val="both"/>
              <w:rPr>
                <w:rFonts w:ascii="Open Sans" w:hAnsi="Open Sans" w:cs="Open Sans"/>
                <w:sz w:val="18"/>
                <w:szCs w:val="18"/>
                <w:lang w:val="en-GB"/>
              </w:rPr>
            </w:pPr>
          </w:p>
          <w:p w:rsidR="002436B2" w:rsidRPr="00EC46D2" w:rsidRDefault="002436B2" w:rsidP="002436B2">
            <w:pPr>
              <w:jc w:val="both"/>
              <w:rPr>
                <w:rFonts w:ascii="Open Sans" w:eastAsia="SimSun" w:hAnsi="Open Sans" w:cs="Open Sans"/>
                <w:i/>
                <w:sz w:val="18"/>
                <w:szCs w:val="18"/>
                <w:bdr w:val="none" w:sz="0" w:space="0" w:color="auto"/>
              </w:rPr>
            </w:pPr>
            <w:r w:rsidRPr="00EC46D2">
              <w:rPr>
                <w:rFonts w:ascii="Open Sans" w:eastAsia="SimSun" w:hAnsi="Open Sans" w:cs="Open Sans"/>
                <w:i/>
                <w:sz w:val="18"/>
                <w:szCs w:val="18"/>
                <w:bdr w:val="none" w:sz="0" w:space="0" w:color="auto"/>
              </w:rPr>
              <w:t>If all the above mentioned conditions are fulfilled, the answer to the question is positive (except for the case when the beneficiary has a legal monopoly).</w:t>
            </w:r>
          </w:p>
          <w:p w:rsidR="002436B2" w:rsidRPr="00EC46D2" w:rsidRDefault="002436B2" w:rsidP="002436B2">
            <w:pPr>
              <w:jc w:val="both"/>
              <w:rPr>
                <w:rFonts w:ascii="Open Sans" w:hAnsi="Open Sans" w:cs="Open Sans"/>
                <w:sz w:val="18"/>
                <w:szCs w:val="18"/>
                <w:lang w:val="en-GB"/>
              </w:rPr>
            </w:pPr>
          </w:p>
          <w:p w:rsidR="002436B2" w:rsidRPr="00EC46D2" w:rsidRDefault="002436B2" w:rsidP="002436B2">
            <w:pPr>
              <w:jc w:val="both"/>
              <w:rPr>
                <w:rFonts w:ascii="Open Sans" w:hAnsi="Open Sans" w:cs="Open Sans"/>
                <w:b/>
                <w:bCs/>
                <w:sz w:val="18"/>
                <w:szCs w:val="18"/>
                <w:lang w:val="en-GB"/>
              </w:rPr>
            </w:pPr>
            <w:r w:rsidRPr="00EC46D2">
              <w:rPr>
                <w:rFonts w:ascii="Open Sans" w:hAnsi="Open Sans" w:cs="Open Sans"/>
                <w:b/>
                <w:bCs/>
                <w:sz w:val="18"/>
                <w:szCs w:val="18"/>
                <w:lang w:val="en-GB"/>
              </w:rPr>
              <w:t xml:space="preserve">    </w:t>
            </w:r>
            <w:sdt>
              <w:sdtPr>
                <w:rPr>
                  <w:rFonts w:ascii="Open Sans" w:hAnsi="Open Sans" w:cs="Open Sans"/>
                  <w:b/>
                  <w:bCs/>
                  <w:sz w:val="18"/>
                  <w:szCs w:val="18"/>
                  <w:lang w:val="en-GB"/>
                </w:rPr>
                <w:id w:val="-1962014772"/>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Yes          </w:t>
            </w:r>
            <w:sdt>
              <w:sdtPr>
                <w:rPr>
                  <w:rFonts w:ascii="Open Sans" w:hAnsi="Open Sans" w:cs="Open Sans"/>
                  <w:b/>
                  <w:bCs/>
                  <w:sz w:val="18"/>
                  <w:szCs w:val="18"/>
                  <w:lang w:val="en-GB"/>
                </w:rPr>
                <w:id w:val="1643076183"/>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No</w:t>
            </w:r>
          </w:p>
          <w:p w:rsidR="002436B2" w:rsidRPr="00EC46D2" w:rsidRDefault="002436B2" w:rsidP="002436B2">
            <w:pPr>
              <w:jc w:val="both"/>
              <w:rPr>
                <w:rFonts w:ascii="Open Sans" w:hAnsi="Open Sans" w:cs="Open Sans"/>
                <w:b/>
                <w:sz w:val="18"/>
                <w:szCs w:val="18"/>
                <w:lang w:val="en-GB"/>
              </w:rPr>
            </w:pPr>
          </w:p>
          <w:p w:rsidR="002436B2" w:rsidRPr="00EC46D2" w:rsidRDefault="002436B2" w:rsidP="002436B2">
            <w:pPr>
              <w:spacing w:before="120"/>
              <w:jc w:val="both"/>
              <w:rPr>
                <w:rFonts w:ascii="Open Sans" w:hAnsi="Open Sans" w:cs="Open Sans"/>
                <w:b/>
                <w:bCs/>
                <w:sz w:val="18"/>
                <w:szCs w:val="18"/>
                <w:lang w:val="en-GB"/>
              </w:rPr>
            </w:pPr>
            <w:r w:rsidRPr="00EC46D2">
              <w:rPr>
                <w:rFonts w:ascii="Open Sans" w:hAnsi="Open Sans" w:cs="Open Sans"/>
                <w:b/>
                <w:bCs/>
                <w:sz w:val="18"/>
                <w:szCs w:val="18"/>
                <w:lang w:val="en-GB"/>
              </w:rPr>
              <w:t>Please provide an explanation:</w:t>
            </w:r>
          </w:p>
          <w:p w:rsidR="008827E8" w:rsidRPr="00EC46D2" w:rsidRDefault="008827E8" w:rsidP="002436B2">
            <w:pPr>
              <w:spacing w:before="120"/>
              <w:jc w:val="both"/>
              <w:rPr>
                <w:rFonts w:ascii="Open Sans" w:hAnsi="Open Sans" w:cs="Open Sans"/>
                <w:b/>
                <w:bCs/>
                <w:sz w:val="18"/>
                <w:szCs w:val="18"/>
                <w:lang w:val="en-GB"/>
              </w:rPr>
            </w:pPr>
          </w:p>
          <w:p w:rsidR="008827E8" w:rsidRPr="00EC46D2" w:rsidRDefault="008827E8" w:rsidP="002436B2">
            <w:pPr>
              <w:spacing w:before="120"/>
              <w:jc w:val="both"/>
              <w:rPr>
                <w:rFonts w:ascii="Open Sans" w:hAnsi="Open Sans" w:cs="Open Sans"/>
                <w:b/>
                <w:bCs/>
                <w:sz w:val="18"/>
                <w:szCs w:val="18"/>
                <w:lang w:val="en-GB"/>
              </w:rPr>
            </w:pPr>
          </w:p>
          <w:p w:rsidR="00E535DF" w:rsidRPr="00EC46D2" w:rsidRDefault="00E535DF" w:rsidP="00AB3FE5">
            <w:pPr>
              <w:spacing w:before="120"/>
              <w:jc w:val="both"/>
              <w:rPr>
                <w:rFonts w:ascii="Open Sans" w:hAnsi="Open Sans" w:cs="Open Sans"/>
                <w:b/>
                <w:bCs/>
                <w:sz w:val="18"/>
                <w:szCs w:val="18"/>
                <w:lang w:val="en-GB"/>
              </w:rPr>
            </w:pPr>
          </w:p>
        </w:tc>
      </w:tr>
    </w:tbl>
    <w:p w:rsidR="00E535DF" w:rsidRPr="00353484" w:rsidRDefault="00E535DF" w:rsidP="00353484"/>
    <w:p w:rsidR="00E535DF" w:rsidRPr="00353484" w:rsidRDefault="00E535DF" w:rsidP="00353484"/>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E535DF" w:rsidRPr="00EC46D2" w:rsidTr="00AB3FE5">
        <w:trPr>
          <w:trHeight w:val="3631"/>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DF" w:rsidRPr="00D62F80" w:rsidRDefault="00E535DF" w:rsidP="00D62F80">
            <w:pPr>
              <w:pStyle w:val="Lijstalinea"/>
              <w:numPr>
                <w:ilvl w:val="0"/>
                <w:numId w:val="27"/>
              </w:numPr>
              <w:jc w:val="both"/>
              <w:rPr>
                <w:rFonts w:ascii="Open Sans" w:hAnsi="Open Sans" w:cs="Open Sans"/>
                <w:b/>
                <w:bCs/>
                <w:sz w:val="18"/>
                <w:szCs w:val="18"/>
                <w:lang w:val="en-GB"/>
              </w:rPr>
            </w:pPr>
            <w:r w:rsidRPr="00D62F80">
              <w:rPr>
                <w:rFonts w:ascii="Open Sans" w:hAnsi="Open Sans" w:cs="Open Sans"/>
                <w:b/>
                <w:bCs/>
                <w:sz w:val="18"/>
                <w:szCs w:val="18"/>
                <w:lang w:val="en-GB"/>
              </w:rPr>
              <w:t>Does the support affect trade between Member States?</w:t>
            </w:r>
          </w:p>
          <w:p w:rsidR="00E535DF" w:rsidRPr="00EC46D2" w:rsidRDefault="00E535DF" w:rsidP="00AB3FE5">
            <w:pPr>
              <w:jc w:val="both"/>
              <w:rPr>
                <w:rFonts w:ascii="Open Sans" w:hAnsi="Open Sans" w:cs="Open Sans"/>
                <w:b/>
                <w:bCs/>
                <w:sz w:val="18"/>
                <w:szCs w:val="18"/>
                <w:lang w:val="en-GB"/>
              </w:rPr>
            </w:pPr>
          </w:p>
          <w:p w:rsidR="00E535DF" w:rsidRPr="00EC46D2" w:rsidRDefault="00E535DF" w:rsidP="00AB3FE5">
            <w:pPr>
              <w:jc w:val="both"/>
              <w:rPr>
                <w:rFonts w:ascii="Open Sans" w:hAnsi="Open Sans" w:cs="Open Sans"/>
                <w:i/>
                <w:sz w:val="18"/>
                <w:szCs w:val="18"/>
                <w:lang w:val="en-GB"/>
              </w:rPr>
            </w:pPr>
            <w:r w:rsidRPr="00EC46D2">
              <w:rPr>
                <w:rFonts w:ascii="Open Sans" w:hAnsi="Open Sans" w:cs="Open Sans"/>
                <w:i/>
                <w:sz w:val="18"/>
                <w:szCs w:val="18"/>
                <w:lang w:val="en-GB"/>
              </w:rPr>
              <w:t xml:space="preserve">It is sufficient that a product or service is tradeable between Member States, even if </w:t>
            </w:r>
            <w:proofErr w:type="gramStart"/>
            <w:r w:rsidRPr="00EC46D2">
              <w:rPr>
                <w:rFonts w:ascii="Open Sans" w:hAnsi="Open Sans" w:cs="Open Sans"/>
                <w:i/>
                <w:sz w:val="18"/>
                <w:szCs w:val="18"/>
                <w:lang w:val="en-GB"/>
              </w:rPr>
              <w:t>the  beneficiary</w:t>
            </w:r>
            <w:proofErr w:type="gramEnd"/>
            <w:r w:rsidRPr="00EC46D2">
              <w:rPr>
                <w:rFonts w:ascii="Open Sans" w:hAnsi="Open Sans" w:cs="Open Sans"/>
                <w:i/>
                <w:sz w:val="18"/>
                <w:szCs w:val="18"/>
                <w:lang w:val="en-GB"/>
              </w:rPr>
              <w:t xml:space="preserve"> does not itself export to other EU markets.. The non–fulfilment of this criterion applies to very limited circumstances where local impact could be proved. In this respect, additional details are available under § 196 of the </w:t>
            </w:r>
            <w:r w:rsidRPr="00EC46D2">
              <w:rPr>
                <w:rFonts w:ascii="Open Sans" w:hAnsi="Open Sans" w:cs="Open Sans"/>
                <w:i/>
                <w:sz w:val="18"/>
                <w:szCs w:val="18"/>
              </w:rPr>
              <w:t>EC notice on the notion of State aid</w:t>
            </w:r>
            <w:r w:rsidRPr="00EC46D2">
              <w:rPr>
                <w:rStyle w:val="Voetnootmarkering"/>
                <w:rFonts w:ascii="Open Sans" w:hAnsi="Open Sans" w:cs="Open Sans"/>
                <w:i/>
                <w:sz w:val="18"/>
                <w:szCs w:val="18"/>
              </w:rPr>
              <w:footnoteReference w:id="5"/>
            </w:r>
            <w:r w:rsidRPr="00EC46D2">
              <w:rPr>
                <w:rFonts w:ascii="Open Sans" w:hAnsi="Open Sans" w:cs="Open Sans"/>
                <w:i/>
                <w:sz w:val="18"/>
                <w:szCs w:val="18"/>
                <w:lang w:val="en-GB"/>
              </w:rPr>
              <w:t>. The beneficiary is requested to consult these details and address them under this criterion.</w:t>
            </w:r>
          </w:p>
          <w:p w:rsidR="00E535DF" w:rsidRPr="00EC46D2" w:rsidRDefault="00E535DF" w:rsidP="00AB3FE5">
            <w:pPr>
              <w:jc w:val="both"/>
              <w:rPr>
                <w:rFonts w:ascii="Open Sans" w:hAnsi="Open Sans" w:cs="Open Sans"/>
                <w:sz w:val="18"/>
                <w:szCs w:val="18"/>
                <w:lang w:val="en-GB"/>
              </w:rPr>
            </w:pPr>
          </w:p>
          <w:p w:rsidR="00E535DF" w:rsidRPr="00EC46D2" w:rsidRDefault="00E535DF"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 xml:space="preserve">    </w:t>
            </w:r>
            <w:sdt>
              <w:sdtPr>
                <w:rPr>
                  <w:rFonts w:ascii="Open Sans" w:hAnsi="Open Sans" w:cs="Open Sans"/>
                  <w:b/>
                  <w:bCs/>
                  <w:sz w:val="18"/>
                  <w:szCs w:val="18"/>
                  <w:lang w:val="en-GB"/>
                </w:rPr>
                <w:id w:val="1820382438"/>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Yes          </w:t>
            </w:r>
            <w:sdt>
              <w:sdtPr>
                <w:rPr>
                  <w:rFonts w:ascii="Open Sans" w:hAnsi="Open Sans" w:cs="Open Sans"/>
                  <w:b/>
                  <w:bCs/>
                  <w:sz w:val="18"/>
                  <w:szCs w:val="18"/>
                  <w:lang w:val="en-GB"/>
                </w:rPr>
                <w:id w:val="-686372395"/>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No</w:t>
            </w:r>
          </w:p>
          <w:p w:rsidR="00E535DF" w:rsidRPr="00EC46D2" w:rsidRDefault="00E535DF" w:rsidP="00AB3FE5">
            <w:pPr>
              <w:jc w:val="both"/>
              <w:rPr>
                <w:rFonts w:ascii="Open Sans" w:hAnsi="Open Sans" w:cs="Open Sans"/>
                <w:b/>
                <w:sz w:val="18"/>
                <w:szCs w:val="18"/>
                <w:lang w:val="en-GB"/>
              </w:rPr>
            </w:pPr>
          </w:p>
          <w:p w:rsidR="00E535DF" w:rsidRPr="00EC46D2" w:rsidRDefault="00E535DF" w:rsidP="00AB3FE5">
            <w:pPr>
              <w:spacing w:before="120"/>
              <w:jc w:val="both"/>
              <w:rPr>
                <w:rFonts w:ascii="Open Sans" w:hAnsi="Open Sans" w:cs="Open Sans"/>
                <w:b/>
                <w:bCs/>
                <w:sz w:val="18"/>
                <w:szCs w:val="18"/>
                <w:lang w:val="en-GB"/>
              </w:rPr>
            </w:pPr>
            <w:r w:rsidRPr="00EC46D2">
              <w:rPr>
                <w:rFonts w:ascii="Open Sans" w:hAnsi="Open Sans" w:cs="Open Sans"/>
                <w:b/>
                <w:bCs/>
                <w:sz w:val="18"/>
                <w:szCs w:val="18"/>
                <w:lang w:val="en-GB"/>
              </w:rPr>
              <w:t>Please provide an explanation:</w:t>
            </w:r>
          </w:p>
          <w:p w:rsidR="00E535DF" w:rsidRPr="00EC46D2" w:rsidRDefault="00E535DF" w:rsidP="00AB3FE5">
            <w:pPr>
              <w:jc w:val="both"/>
              <w:rPr>
                <w:rFonts w:ascii="Open Sans" w:hAnsi="Open Sans" w:cs="Open Sans"/>
                <w:sz w:val="18"/>
                <w:szCs w:val="18"/>
                <w:lang w:val="en-GB"/>
              </w:rPr>
            </w:pPr>
          </w:p>
        </w:tc>
      </w:tr>
    </w:tbl>
    <w:p w:rsidR="00E535DF" w:rsidRPr="00353484" w:rsidRDefault="00E535DF" w:rsidP="00353484"/>
    <w:p w:rsidR="00E535DF" w:rsidRPr="00353484" w:rsidRDefault="00E535DF" w:rsidP="00353484"/>
    <w:p w:rsidR="00710FAA" w:rsidRPr="00EC46D2" w:rsidRDefault="00710FAA" w:rsidP="000F5D79">
      <w:pPr>
        <w:rPr>
          <w:rFonts w:ascii="Open Sans" w:hAnsi="Open Sans" w:cs="Open Sans"/>
          <w:sz w:val="18"/>
          <w:szCs w:val="18"/>
        </w:rPr>
      </w:pPr>
      <w:r w:rsidRPr="00EC46D2">
        <w:rPr>
          <w:rFonts w:ascii="Open Sans" w:hAnsi="Open Sans" w:cs="Open Sans"/>
          <w:sz w:val="18"/>
          <w:szCs w:val="18"/>
        </w:rPr>
        <w:t>If all four criteria above are answered as “yes” please consider the following requests:</w:t>
      </w:r>
    </w:p>
    <w:tbl>
      <w:tblPr>
        <w:tblW w:w="9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6"/>
      </w:tblGrid>
      <w:tr w:rsidR="00710FAA" w:rsidRPr="00EC46D2" w:rsidTr="00AB3FE5">
        <w:trPr>
          <w:trHeight w:val="1997"/>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FAA" w:rsidRPr="00EC46D2" w:rsidRDefault="00710FAA"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Please provide a summary of your findings in which you describe whether some or all activities are State aid relevant:</w:t>
            </w:r>
          </w:p>
          <w:p w:rsidR="00710FAA" w:rsidRPr="00EC46D2" w:rsidRDefault="00710FAA" w:rsidP="00AB3FE5">
            <w:pPr>
              <w:jc w:val="both"/>
              <w:rPr>
                <w:rFonts w:ascii="Open Sans" w:hAnsi="Open Sans" w:cs="Open Sans"/>
                <w:sz w:val="18"/>
                <w:szCs w:val="18"/>
                <w:lang w:val="en-GB"/>
              </w:rPr>
            </w:pPr>
          </w:p>
        </w:tc>
      </w:tr>
    </w:tbl>
    <w:p w:rsidR="00710FAA" w:rsidRPr="00EC46D2" w:rsidRDefault="00710FAA" w:rsidP="00710FAA">
      <w:pPr>
        <w:widowControl w:val="0"/>
        <w:jc w:val="both"/>
        <w:rPr>
          <w:rFonts w:ascii="Open Sans" w:hAnsi="Open Sans" w:cs="Open Sans"/>
          <w:b/>
          <w:bCs/>
          <w:sz w:val="18"/>
          <w:szCs w:val="18"/>
          <w:lang w:val="en-GB"/>
        </w:rPr>
      </w:pPr>
    </w:p>
    <w:p w:rsidR="000F5D79" w:rsidRPr="00EC46D2" w:rsidRDefault="000F5D79" w:rsidP="00710FAA">
      <w:pPr>
        <w:widowControl w:val="0"/>
        <w:jc w:val="both"/>
        <w:rPr>
          <w:rFonts w:ascii="Open Sans" w:hAnsi="Open Sans" w:cs="Open Sans"/>
          <w:b/>
          <w:bCs/>
          <w:sz w:val="18"/>
          <w:szCs w:val="18"/>
          <w:lang w:val="en-GB"/>
        </w:rPr>
      </w:pPr>
    </w:p>
    <w:tbl>
      <w:tblPr>
        <w:tblW w:w="93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96"/>
      </w:tblGrid>
      <w:tr w:rsidR="000F5D79" w:rsidRPr="00EC46D2" w:rsidTr="00AB3FE5">
        <w:trPr>
          <w:trHeight w:val="1800"/>
        </w:trPr>
        <w:tc>
          <w:tcPr>
            <w:tcW w:w="9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5D79" w:rsidRPr="00EC46D2" w:rsidRDefault="000F5D79"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Please also provide details of any particular areas of uncertainty or questions which you would like the programme authorities to consider:</w:t>
            </w:r>
          </w:p>
          <w:p w:rsidR="000F5D79" w:rsidRPr="00EC46D2" w:rsidRDefault="000F5D79" w:rsidP="00AB3FE5">
            <w:pPr>
              <w:jc w:val="both"/>
              <w:rPr>
                <w:rFonts w:ascii="Open Sans" w:hAnsi="Open Sans" w:cs="Open Sans"/>
                <w:b/>
                <w:bCs/>
                <w:sz w:val="18"/>
                <w:szCs w:val="18"/>
                <w:lang w:val="en-GB"/>
              </w:rPr>
            </w:pPr>
          </w:p>
          <w:p w:rsidR="000F5D79" w:rsidRDefault="000F5D79" w:rsidP="00AB3FE5">
            <w:pPr>
              <w:jc w:val="both"/>
              <w:rPr>
                <w:rFonts w:ascii="Open Sans" w:hAnsi="Open Sans" w:cs="Open Sans"/>
                <w:b/>
                <w:bCs/>
                <w:sz w:val="18"/>
                <w:szCs w:val="18"/>
                <w:lang w:val="en-GB"/>
              </w:rPr>
            </w:pPr>
          </w:p>
          <w:p w:rsidR="0007425D" w:rsidRDefault="0007425D" w:rsidP="00AB3FE5">
            <w:pPr>
              <w:jc w:val="both"/>
              <w:rPr>
                <w:rFonts w:ascii="Open Sans" w:hAnsi="Open Sans" w:cs="Open Sans"/>
                <w:b/>
                <w:bCs/>
                <w:sz w:val="18"/>
                <w:szCs w:val="18"/>
                <w:lang w:val="en-GB"/>
              </w:rPr>
            </w:pPr>
          </w:p>
          <w:p w:rsidR="0007425D" w:rsidRDefault="0007425D" w:rsidP="00AB3FE5">
            <w:pPr>
              <w:jc w:val="both"/>
              <w:rPr>
                <w:rFonts w:ascii="Open Sans" w:hAnsi="Open Sans" w:cs="Open Sans"/>
                <w:b/>
                <w:bCs/>
                <w:sz w:val="18"/>
                <w:szCs w:val="18"/>
                <w:lang w:val="en-GB"/>
              </w:rPr>
            </w:pPr>
          </w:p>
          <w:p w:rsidR="0007425D" w:rsidRDefault="0007425D" w:rsidP="00AB3FE5">
            <w:pPr>
              <w:jc w:val="both"/>
              <w:rPr>
                <w:rFonts w:ascii="Open Sans" w:hAnsi="Open Sans" w:cs="Open Sans"/>
                <w:b/>
                <w:bCs/>
                <w:sz w:val="18"/>
                <w:szCs w:val="18"/>
                <w:lang w:val="en-GB"/>
              </w:rPr>
            </w:pPr>
          </w:p>
          <w:p w:rsidR="0007425D" w:rsidRPr="00EC46D2" w:rsidRDefault="0007425D" w:rsidP="00AB3FE5">
            <w:pPr>
              <w:jc w:val="both"/>
              <w:rPr>
                <w:rFonts w:ascii="Open Sans" w:hAnsi="Open Sans" w:cs="Open Sans"/>
                <w:b/>
                <w:bCs/>
                <w:sz w:val="18"/>
                <w:szCs w:val="18"/>
                <w:lang w:val="en-GB"/>
              </w:rPr>
            </w:pPr>
          </w:p>
          <w:p w:rsidR="000F5D79" w:rsidRPr="00EC46D2" w:rsidRDefault="000F5D79" w:rsidP="00AB3FE5">
            <w:pPr>
              <w:jc w:val="both"/>
              <w:rPr>
                <w:rFonts w:ascii="Open Sans" w:hAnsi="Open Sans" w:cs="Open Sans"/>
                <w:sz w:val="18"/>
                <w:szCs w:val="18"/>
                <w:lang w:val="en-GB"/>
              </w:rPr>
            </w:pPr>
          </w:p>
        </w:tc>
      </w:tr>
    </w:tbl>
    <w:p w:rsidR="00E53CAE" w:rsidRDefault="00E53CAE" w:rsidP="00710FAA">
      <w:pPr>
        <w:rPr>
          <w:rFonts w:ascii="Open Sans" w:eastAsia="SimSun" w:hAnsi="Open Sans" w:cs="Open Sans"/>
          <w:b/>
          <w:sz w:val="18"/>
          <w:szCs w:val="18"/>
          <w:bdr w:val="none" w:sz="0" w:space="0" w:color="auto"/>
          <w:lang w:eastAsia="ro-RO"/>
        </w:rPr>
      </w:pPr>
    </w:p>
    <w:p w:rsidR="00E53CAE" w:rsidRPr="00EC46D2" w:rsidRDefault="00E53CAE" w:rsidP="00710FAA">
      <w:pPr>
        <w:rPr>
          <w:rFonts w:ascii="Open Sans" w:eastAsia="SimSun" w:hAnsi="Open Sans" w:cs="Open Sans"/>
          <w:b/>
          <w:sz w:val="18"/>
          <w:szCs w:val="18"/>
          <w:bdr w:val="none" w:sz="0" w:space="0" w:color="auto"/>
          <w:lang w:eastAsia="ro-RO"/>
        </w:rPr>
      </w:pPr>
    </w:p>
    <w:p w:rsidR="00E535DF" w:rsidRPr="0007425D" w:rsidRDefault="00710FAA" w:rsidP="00710F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en Sans" w:eastAsia="Arial Unicode MS" w:hAnsi="Open Sans" w:cs="Open Sans"/>
          <w:b/>
          <w:bCs/>
          <w:color w:val="auto"/>
          <w:sz w:val="20"/>
          <w:szCs w:val="18"/>
          <w:lang w:eastAsia="ro-RO"/>
        </w:rPr>
      </w:pPr>
      <w:r w:rsidRPr="0007425D">
        <w:rPr>
          <w:rFonts w:ascii="Open Sans" w:eastAsia="Arial Unicode MS" w:hAnsi="Open Sans" w:cs="Open Sans"/>
          <w:b/>
          <w:bCs/>
          <w:color w:val="auto"/>
          <w:sz w:val="20"/>
          <w:szCs w:val="18"/>
          <w:lang w:eastAsia="ro-RO"/>
        </w:rPr>
        <w:t>State aid to third parties</w:t>
      </w:r>
    </w:p>
    <w:p w:rsidR="001D4A2A" w:rsidRPr="00EC46D2" w:rsidRDefault="001D4A2A" w:rsidP="00710F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en Sans" w:eastAsia="Arial Unicode MS" w:hAnsi="Open Sans" w:cs="Open Sans"/>
          <w:b/>
          <w:bCs/>
          <w:color w:val="auto"/>
          <w:sz w:val="18"/>
          <w:szCs w:val="18"/>
          <w:lang w:eastAsia="ro-RO"/>
        </w:rPr>
      </w:pPr>
    </w:p>
    <w:p w:rsidR="00710FAA" w:rsidRPr="00EC46D2" w:rsidRDefault="00710FAA" w:rsidP="00710F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Any undertaking receiving an advantage through </w:t>
      </w:r>
      <w:proofErr w:type="gramStart"/>
      <w:r w:rsidRPr="00EC46D2">
        <w:rPr>
          <w:rFonts w:ascii="Open Sans" w:eastAsia="OpenSans" w:hAnsi="Open Sans" w:cs="Open Sans"/>
          <w:sz w:val="18"/>
          <w:szCs w:val="18"/>
          <w:lang w:eastAsia="ro-RO"/>
        </w:rPr>
        <w:t>a cooperation</w:t>
      </w:r>
      <w:proofErr w:type="gramEnd"/>
      <w:r w:rsidRPr="00EC46D2">
        <w:rPr>
          <w:rFonts w:ascii="Open Sans" w:eastAsia="OpenSans" w:hAnsi="Open Sans" w:cs="Open Sans"/>
          <w:sz w:val="18"/>
          <w:szCs w:val="18"/>
          <w:lang w:eastAsia="ro-RO"/>
        </w:rPr>
        <w:t xml:space="preserve"> project that it would not have received under normal market conditions can be the recipient of State aid. This applies to undertakings participating as project partners as well as - potentially - to third parties receiving benefits from the project such as trainings, business supports etc. State aid indeed applies at different levels. </w:t>
      </w:r>
    </w:p>
    <w:p w:rsidR="00710FAA" w:rsidRPr="00EC46D2" w:rsidRDefault="00710FAA" w:rsidP="00710F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en Sans" w:eastAsia="OpenSans" w:hAnsi="Open Sans" w:cs="Open Sans"/>
          <w:sz w:val="18"/>
          <w:szCs w:val="18"/>
          <w:lang w:eastAsia="ro-RO"/>
        </w:rPr>
      </w:pPr>
    </w:p>
    <w:p w:rsidR="00710FAA" w:rsidRPr="00EC46D2" w:rsidRDefault="00710FAA" w:rsidP="00710F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State aid to third parties occurs in the following </w:t>
      </w:r>
      <w:r w:rsidR="001D4A2A" w:rsidRPr="00EC46D2">
        <w:rPr>
          <w:rFonts w:ascii="Open Sans" w:eastAsia="OpenSans" w:hAnsi="Open Sans" w:cs="Open Sans"/>
          <w:sz w:val="18"/>
          <w:szCs w:val="18"/>
          <w:lang w:eastAsia="ro-RO"/>
        </w:rPr>
        <w:t>situations</w:t>
      </w:r>
      <w:r w:rsidRPr="00EC46D2">
        <w:rPr>
          <w:rFonts w:ascii="Open Sans" w:eastAsia="OpenSans" w:hAnsi="Open Sans" w:cs="Open Sans"/>
          <w:sz w:val="18"/>
          <w:szCs w:val="18"/>
          <w:lang w:eastAsia="ro-RO"/>
        </w:rPr>
        <w:t>:</w:t>
      </w:r>
    </w:p>
    <w:p w:rsidR="00710FAA" w:rsidRPr="00EC46D2" w:rsidRDefault="00710FAA" w:rsidP="00710FAA">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The beneficiary transmits (part of) the aid to one third party or more third parties through a </w:t>
      </w:r>
      <w:r w:rsidR="001D4A2A" w:rsidRPr="00EC46D2">
        <w:rPr>
          <w:rFonts w:ascii="Open Sans" w:eastAsia="OpenSans" w:hAnsi="Open Sans" w:cs="Open Sans"/>
          <w:sz w:val="18"/>
          <w:szCs w:val="18"/>
          <w:lang w:eastAsia="ro-RO"/>
        </w:rPr>
        <w:t>financial aid.</w:t>
      </w:r>
    </w:p>
    <w:p w:rsidR="00710FAA" w:rsidRPr="00EC46D2" w:rsidRDefault="00710FAA" w:rsidP="00710FAA">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The outputs of the projects are made available to certain subjects at advantageous conditions;</w:t>
      </w:r>
    </w:p>
    <w:p w:rsidR="00710FAA" w:rsidRPr="00EC46D2" w:rsidRDefault="00710FAA" w:rsidP="00710FAA">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Any other situation in which an undertaking or more ends up by getting an economic advantage as a direct consequence of the project implementation.</w:t>
      </w:r>
    </w:p>
    <w:p w:rsidR="00710FAA" w:rsidRPr="00EC46D2" w:rsidRDefault="00710FAA" w:rsidP="00710FAA">
      <w:pPr>
        <w:pStyle w:val="Lijstalinea"/>
        <w:jc w:val="both"/>
        <w:rPr>
          <w:rFonts w:ascii="Open Sans" w:hAnsi="Open Sans" w:cs="Open Sans"/>
          <w:sz w:val="18"/>
          <w:szCs w:val="18"/>
          <w:u w:val="single"/>
        </w:rPr>
      </w:pPr>
      <w:r w:rsidRPr="00EC46D2">
        <w:rPr>
          <w:rFonts w:ascii="Open Sans" w:hAnsi="Open Sans" w:cs="Open Sans"/>
          <w:sz w:val="18"/>
          <w:szCs w:val="18"/>
        </w:rPr>
        <w:t xml:space="preserve">Also in this case, the following specific question must be addressed </w:t>
      </w:r>
      <w:r w:rsidRPr="00EC46D2">
        <w:rPr>
          <w:rFonts w:ascii="Open Sans" w:hAnsi="Open Sans" w:cs="Open Sans"/>
          <w:b/>
          <w:sz w:val="18"/>
          <w:szCs w:val="18"/>
          <w:u w:val="single"/>
        </w:rPr>
        <w:t>for each activity of the project</w:t>
      </w:r>
      <w:r w:rsidRPr="00EC46D2">
        <w:rPr>
          <w:rFonts w:ascii="Open Sans" w:hAnsi="Open Sans" w:cs="Open Sans"/>
          <w:sz w:val="18"/>
          <w:szCs w:val="18"/>
        </w:rPr>
        <w:t xml:space="preserve"> in order to identify possible State aid to third parties.</w:t>
      </w:r>
    </w:p>
    <w:p w:rsidR="00710FAA" w:rsidRPr="00EC46D2" w:rsidRDefault="00710FAA" w:rsidP="00710FAA">
      <w:pPr>
        <w:jc w:val="both"/>
        <w:rPr>
          <w:rFonts w:ascii="Open Sans" w:eastAsia="OpenSans" w:hAnsi="Open Sans" w:cs="Open Sans"/>
          <w:sz w:val="18"/>
          <w:szCs w:val="18"/>
          <w:lang w:val="en-GB" w:eastAsia="ro-RO"/>
        </w:rP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tblGrid>
      <w:tr w:rsidR="00710FAA" w:rsidRPr="00EC46D2" w:rsidTr="00AB3FE5">
        <w:trPr>
          <w:trHeight w:val="3631"/>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0FAA" w:rsidRPr="00EC46D2" w:rsidRDefault="00710FAA" w:rsidP="00AB3F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en Sans" w:eastAsia="OpenSans" w:hAnsi="Open Sans" w:cs="Open Sans"/>
                <w:b/>
                <w:sz w:val="18"/>
                <w:szCs w:val="18"/>
                <w:lang w:eastAsia="ro-RO"/>
              </w:rPr>
            </w:pPr>
            <w:r w:rsidRPr="00EC46D2">
              <w:rPr>
                <w:rFonts w:ascii="Open Sans" w:eastAsia="OpenSans" w:hAnsi="Open Sans" w:cs="Open Sans"/>
                <w:b/>
                <w:sz w:val="18"/>
                <w:szCs w:val="18"/>
                <w:lang w:eastAsia="ro-RO"/>
              </w:rPr>
              <w:t>Does any economic operator (e.g. SMEs) that is outside the project partnership (i.e. not listed as project partner, sub-partner or associated partner in the application form) receive an advantage through activities carried out by the partnership within the project?</w:t>
            </w:r>
          </w:p>
          <w:p w:rsidR="00710FAA" w:rsidRPr="00EC46D2" w:rsidRDefault="00710FAA" w:rsidP="00AB3FE5">
            <w:pPr>
              <w:autoSpaceDE w:val="0"/>
              <w:autoSpaceDN w:val="0"/>
              <w:adjustRightInd w:val="0"/>
              <w:jc w:val="both"/>
              <w:rPr>
                <w:rFonts w:ascii="Open Sans" w:eastAsia="OpenSans" w:hAnsi="Open Sans" w:cs="Open Sans"/>
                <w:sz w:val="18"/>
                <w:szCs w:val="18"/>
                <w:lang w:eastAsia="ro-RO"/>
              </w:rPr>
            </w:pPr>
          </w:p>
          <w:p w:rsidR="00710FAA" w:rsidRPr="00EC46D2" w:rsidRDefault="00710FAA" w:rsidP="00AB3FE5">
            <w:pPr>
              <w:autoSpaceDE w:val="0"/>
              <w:autoSpaceDN w:val="0"/>
              <w:adjustRightInd w:val="0"/>
              <w:jc w:val="both"/>
              <w:rPr>
                <w:rFonts w:ascii="Open Sans" w:eastAsia="OpenSans" w:hAnsi="Open Sans" w:cs="Open Sans"/>
                <w:i/>
                <w:sz w:val="18"/>
                <w:szCs w:val="18"/>
                <w:lang w:eastAsia="ro-RO"/>
              </w:rPr>
            </w:pPr>
            <w:r w:rsidRPr="00EC46D2">
              <w:rPr>
                <w:rFonts w:ascii="Open Sans" w:eastAsia="OpenSans" w:hAnsi="Open Sans" w:cs="Open Sans"/>
                <w:i/>
                <w:sz w:val="18"/>
                <w:szCs w:val="18"/>
                <w:lang w:eastAsia="ro-RO"/>
              </w:rPr>
              <w:t xml:space="preserve">Where a beneficiary provides State aid to end users, it will be necessary for the applicant that will </w:t>
            </w:r>
            <w:proofErr w:type="gramStart"/>
            <w:r w:rsidRPr="00EC46D2">
              <w:rPr>
                <w:rFonts w:ascii="Open Sans" w:eastAsia="OpenSans" w:hAnsi="Open Sans" w:cs="Open Sans"/>
                <w:i/>
                <w:sz w:val="18"/>
                <w:szCs w:val="18"/>
                <w:lang w:eastAsia="ro-RO"/>
              </w:rPr>
              <w:t>providing</w:t>
            </w:r>
            <w:proofErr w:type="gramEnd"/>
            <w:r w:rsidRPr="00EC46D2">
              <w:rPr>
                <w:rFonts w:ascii="Open Sans" w:eastAsia="OpenSans" w:hAnsi="Open Sans" w:cs="Open Sans"/>
                <w:i/>
                <w:sz w:val="18"/>
                <w:szCs w:val="18"/>
                <w:lang w:eastAsia="ro-RO"/>
              </w:rPr>
              <w:t xml:space="preserve"> the advantage to calculate the value of the supportive activities.</w:t>
            </w:r>
          </w:p>
          <w:p w:rsidR="00710FAA" w:rsidRPr="00EC46D2" w:rsidRDefault="00710FAA" w:rsidP="00AB3FE5">
            <w:pPr>
              <w:jc w:val="both"/>
              <w:rPr>
                <w:rFonts w:ascii="Open Sans" w:hAnsi="Open Sans" w:cs="Open Sans"/>
                <w:sz w:val="18"/>
                <w:szCs w:val="18"/>
                <w:lang w:val="en-GB"/>
              </w:rPr>
            </w:pPr>
          </w:p>
          <w:p w:rsidR="00710FAA" w:rsidRPr="00EC46D2" w:rsidRDefault="00710FAA" w:rsidP="00AB3FE5">
            <w:pPr>
              <w:jc w:val="both"/>
              <w:rPr>
                <w:rFonts w:ascii="Open Sans" w:hAnsi="Open Sans" w:cs="Open Sans"/>
                <w:b/>
                <w:bCs/>
                <w:sz w:val="18"/>
                <w:szCs w:val="18"/>
                <w:lang w:val="en-GB"/>
              </w:rPr>
            </w:pPr>
            <w:r w:rsidRPr="00EC46D2">
              <w:rPr>
                <w:rFonts w:ascii="Open Sans" w:hAnsi="Open Sans" w:cs="Open Sans"/>
                <w:b/>
                <w:bCs/>
                <w:sz w:val="18"/>
                <w:szCs w:val="18"/>
                <w:lang w:val="en-GB"/>
              </w:rPr>
              <w:t xml:space="preserve">    </w:t>
            </w:r>
            <w:sdt>
              <w:sdtPr>
                <w:rPr>
                  <w:rFonts w:ascii="Open Sans" w:hAnsi="Open Sans" w:cs="Open Sans"/>
                  <w:b/>
                  <w:bCs/>
                  <w:sz w:val="18"/>
                  <w:szCs w:val="18"/>
                  <w:lang w:val="en-GB"/>
                </w:rPr>
                <w:id w:val="-41291252"/>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Yes          </w:t>
            </w:r>
            <w:sdt>
              <w:sdtPr>
                <w:rPr>
                  <w:rFonts w:ascii="Open Sans" w:hAnsi="Open Sans" w:cs="Open Sans"/>
                  <w:b/>
                  <w:bCs/>
                  <w:sz w:val="18"/>
                  <w:szCs w:val="18"/>
                  <w:lang w:val="en-GB"/>
                </w:rPr>
                <w:id w:val="802809703"/>
                <w14:checkbox>
                  <w14:checked w14:val="0"/>
                  <w14:checkedState w14:val="2612" w14:font="MS Gothic"/>
                  <w14:uncheckedState w14:val="2610" w14:font="MS Gothic"/>
                </w14:checkbox>
              </w:sdtPr>
              <w:sdtEndPr/>
              <w:sdtContent>
                <w:r w:rsidRPr="00EC46D2">
                  <w:rPr>
                    <w:rFonts w:ascii="MS Gothic" w:eastAsia="MS Gothic" w:hAnsi="MS Gothic" w:cs="MS Gothic" w:hint="eastAsia"/>
                    <w:b/>
                    <w:bCs/>
                    <w:sz w:val="18"/>
                    <w:szCs w:val="18"/>
                    <w:lang w:val="en-GB"/>
                  </w:rPr>
                  <w:t>☐</w:t>
                </w:r>
              </w:sdtContent>
            </w:sdt>
            <w:r w:rsidRPr="00EC46D2">
              <w:rPr>
                <w:rFonts w:ascii="Open Sans" w:hAnsi="Open Sans" w:cs="Open Sans"/>
                <w:b/>
                <w:bCs/>
                <w:sz w:val="18"/>
                <w:szCs w:val="18"/>
                <w:lang w:val="en-GB"/>
              </w:rPr>
              <w:t xml:space="preserve">    No</w:t>
            </w:r>
          </w:p>
          <w:p w:rsidR="00710FAA" w:rsidRPr="00EC46D2" w:rsidRDefault="00710FAA" w:rsidP="00AB3FE5">
            <w:pPr>
              <w:jc w:val="both"/>
              <w:rPr>
                <w:rFonts w:ascii="Open Sans" w:hAnsi="Open Sans" w:cs="Open Sans"/>
                <w:b/>
                <w:sz w:val="18"/>
                <w:szCs w:val="18"/>
                <w:lang w:val="en-GB"/>
              </w:rPr>
            </w:pPr>
          </w:p>
          <w:p w:rsidR="00710FAA" w:rsidRPr="00EC46D2" w:rsidRDefault="00710FAA" w:rsidP="00AB3FE5">
            <w:pPr>
              <w:spacing w:before="120"/>
              <w:jc w:val="both"/>
              <w:rPr>
                <w:rFonts w:ascii="Open Sans" w:hAnsi="Open Sans" w:cs="Open Sans"/>
                <w:b/>
                <w:bCs/>
                <w:sz w:val="18"/>
                <w:szCs w:val="18"/>
                <w:lang w:val="en-GB"/>
              </w:rPr>
            </w:pPr>
            <w:r w:rsidRPr="00EC46D2">
              <w:rPr>
                <w:rFonts w:ascii="Open Sans" w:hAnsi="Open Sans" w:cs="Open Sans"/>
                <w:b/>
                <w:bCs/>
                <w:sz w:val="18"/>
                <w:szCs w:val="18"/>
                <w:lang w:val="en-GB"/>
              </w:rPr>
              <w:t>Please provide an explanation:</w:t>
            </w:r>
          </w:p>
          <w:p w:rsidR="00710FAA" w:rsidRPr="00EC46D2" w:rsidRDefault="00710FAA" w:rsidP="00AB3FE5">
            <w:pPr>
              <w:jc w:val="both"/>
              <w:rPr>
                <w:rFonts w:ascii="Open Sans" w:hAnsi="Open Sans" w:cs="Open Sans"/>
                <w:sz w:val="18"/>
                <w:szCs w:val="18"/>
                <w:lang w:val="en-GB"/>
              </w:rPr>
            </w:pPr>
          </w:p>
        </w:tc>
      </w:tr>
    </w:tbl>
    <w:p w:rsidR="00710FAA" w:rsidRPr="00EC46D2" w:rsidRDefault="00710FAA" w:rsidP="00710FAA">
      <w:pPr>
        <w:jc w:val="both"/>
        <w:rPr>
          <w:rFonts w:ascii="Open Sans" w:eastAsia="OpenSans" w:hAnsi="Open Sans" w:cs="Open Sans"/>
          <w:sz w:val="18"/>
          <w:szCs w:val="18"/>
          <w:lang w:eastAsia="ro-RO"/>
        </w:rPr>
      </w:pPr>
    </w:p>
    <w:p w:rsidR="00710FAA" w:rsidRPr="00EC46D2" w:rsidRDefault="00710FAA" w:rsidP="00710FAA">
      <w:pPr>
        <w:autoSpaceDE w:val="0"/>
        <w:autoSpaceDN w:val="0"/>
        <w:adjustRightInd w:val="0"/>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If this question is answered positively, State aid will be considered to be granted by project partners (which become “intermediaries”) to third parties who then fall under State aid rules.</w:t>
      </w:r>
    </w:p>
    <w:p w:rsidR="00710FAA" w:rsidRPr="00EC46D2" w:rsidRDefault="00710FAA" w:rsidP="00710FAA">
      <w:pPr>
        <w:autoSpaceDE w:val="0"/>
        <w:autoSpaceDN w:val="0"/>
        <w:adjustRightInd w:val="0"/>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 xml:space="preserve">The project partners would then be required to meet the requirements of </w:t>
      </w:r>
      <w:r w:rsidRPr="00EC46D2">
        <w:rPr>
          <w:rFonts w:ascii="Open Sans" w:eastAsia="OpenSans" w:hAnsi="Open Sans" w:cs="Open Sans"/>
          <w:i/>
          <w:iCs/>
          <w:sz w:val="18"/>
          <w:szCs w:val="18"/>
          <w:lang w:eastAsia="ro-RO"/>
        </w:rPr>
        <w:t xml:space="preserve">de </w:t>
      </w:r>
      <w:proofErr w:type="spellStart"/>
      <w:r w:rsidRPr="00EC46D2">
        <w:rPr>
          <w:rFonts w:ascii="Open Sans" w:eastAsia="OpenSans" w:hAnsi="Open Sans" w:cs="Open Sans"/>
          <w:i/>
          <w:iCs/>
          <w:sz w:val="18"/>
          <w:szCs w:val="18"/>
          <w:lang w:eastAsia="ro-RO"/>
        </w:rPr>
        <w:t>minimis</w:t>
      </w:r>
      <w:proofErr w:type="spellEnd"/>
      <w:r w:rsidRPr="00EC46D2">
        <w:rPr>
          <w:rFonts w:ascii="Open Sans" w:eastAsia="OpenSans" w:hAnsi="Open Sans" w:cs="Open Sans"/>
          <w:i/>
          <w:iCs/>
          <w:sz w:val="18"/>
          <w:szCs w:val="18"/>
          <w:lang w:eastAsia="ro-RO"/>
        </w:rPr>
        <w:t xml:space="preserve"> </w:t>
      </w:r>
      <w:r w:rsidRPr="00EC46D2">
        <w:rPr>
          <w:rFonts w:ascii="Open Sans" w:eastAsia="OpenSans" w:hAnsi="Open Sans" w:cs="Open Sans"/>
          <w:sz w:val="18"/>
          <w:szCs w:val="18"/>
          <w:lang w:eastAsia="ro-RO"/>
        </w:rPr>
        <w:t xml:space="preserve">or GBER (e.g. ask for </w:t>
      </w:r>
      <w:r w:rsidRPr="00EC46D2">
        <w:rPr>
          <w:rFonts w:ascii="Open Sans" w:eastAsia="OpenSans" w:hAnsi="Open Sans" w:cs="Open Sans"/>
          <w:i/>
          <w:iCs/>
          <w:sz w:val="18"/>
          <w:szCs w:val="18"/>
          <w:lang w:eastAsia="ro-RO"/>
        </w:rPr>
        <w:t>de</w:t>
      </w:r>
      <w:r w:rsidRPr="00EC46D2">
        <w:rPr>
          <w:rFonts w:ascii="Open Sans" w:eastAsia="OpenSans" w:hAnsi="Open Sans" w:cs="Open Sans"/>
          <w:sz w:val="18"/>
          <w:szCs w:val="18"/>
          <w:lang w:eastAsia="ro-RO"/>
        </w:rPr>
        <w:t xml:space="preserve"> </w:t>
      </w:r>
      <w:proofErr w:type="spellStart"/>
      <w:r w:rsidRPr="00EC46D2">
        <w:rPr>
          <w:rFonts w:ascii="Open Sans" w:eastAsia="OpenSans" w:hAnsi="Open Sans" w:cs="Open Sans"/>
          <w:i/>
          <w:iCs/>
          <w:sz w:val="18"/>
          <w:szCs w:val="18"/>
          <w:lang w:eastAsia="ro-RO"/>
        </w:rPr>
        <w:t>minimis</w:t>
      </w:r>
      <w:proofErr w:type="spellEnd"/>
      <w:r w:rsidRPr="00EC46D2">
        <w:rPr>
          <w:rFonts w:ascii="Open Sans" w:eastAsia="OpenSans" w:hAnsi="Open Sans" w:cs="Open Sans"/>
          <w:i/>
          <w:iCs/>
          <w:sz w:val="18"/>
          <w:szCs w:val="18"/>
          <w:lang w:eastAsia="ro-RO"/>
        </w:rPr>
        <w:t xml:space="preserve"> </w:t>
      </w:r>
      <w:r w:rsidRPr="00EC46D2">
        <w:rPr>
          <w:rFonts w:ascii="Open Sans" w:eastAsia="OpenSans" w:hAnsi="Open Sans" w:cs="Open Sans"/>
          <w:sz w:val="18"/>
          <w:szCs w:val="18"/>
          <w:lang w:eastAsia="ro-RO"/>
        </w:rPr>
        <w:t>self-declarations, keep the register and inform SMEs about the amounts granted or apply special restrictions related to GBER).</w:t>
      </w:r>
    </w:p>
    <w:p w:rsidR="00710FAA" w:rsidRPr="00EC46D2" w:rsidRDefault="00710FAA" w:rsidP="00710FAA">
      <w:pPr>
        <w:autoSpaceDE w:val="0"/>
        <w:autoSpaceDN w:val="0"/>
        <w:adjustRightInd w:val="0"/>
        <w:jc w:val="both"/>
        <w:rPr>
          <w:rFonts w:ascii="Open Sans" w:eastAsia="OpenSans" w:hAnsi="Open Sans" w:cs="Open Sans"/>
          <w:sz w:val="18"/>
          <w:szCs w:val="18"/>
          <w:lang w:eastAsia="ro-RO"/>
        </w:rPr>
      </w:pPr>
      <w:r w:rsidRPr="00EC46D2">
        <w:rPr>
          <w:rFonts w:ascii="Open Sans" w:eastAsia="OpenSans" w:hAnsi="Open Sans" w:cs="Open Sans"/>
          <w:sz w:val="18"/>
          <w:szCs w:val="18"/>
          <w:lang w:eastAsia="ro-RO"/>
        </w:rPr>
        <w:t>Alternatively, the project partners might exclude State aid relevant activities by either charging the market prices for services offered to SMEs, or by excluding selectivity i.e. offering services to all interested enterprises, across all sectors, and from all Member States.</w:t>
      </w:r>
    </w:p>
    <w:p w:rsidR="00710FAA" w:rsidRPr="00EC46D2" w:rsidRDefault="00710FAA" w:rsidP="00710FAA">
      <w:pPr>
        <w:jc w:val="both"/>
        <w:rPr>
          <w:rFonts w:ascii="Open Sans" w:hAnsi="Open Sans" w:cs="Open Sans"/>
          <w:b/>
          <w:bCs/>
          <w:sz w:val="18"/>
          <w:szCs w:val="18"/>
          <w:lang w:val="en-GB"/>
        </w:rPr>
      </w:pPr>
    </w:p>
    <w:p w:rsidR="00710FAA" w:rsidRDefault="00710FAA" w:rsidP="00710FAA">
      <w:pPr>
        <w:jc w:val="both"/>
        <w:rPr>
          <w:rFonts w:ascii="Open Sans" w:hAnsi="Open Sans" w:cs="Open Sans"/>
          <w:b/>
          <w:bCs/>
          <w:sz w:val="18"/>
          <w:szCs w:val="18"/>
          <w:lang w:val="en-GB"/>
        </w:rPr>
      </w:pPr>
    </w:p>
    <w:p w:rsidR="00682E2E" w:rsidRDefault="00682E2E" w:rsidP="00710FAA">
      <w:pPr>
        <w:jc w:val="both"/>
        <w:rPr>
          <w:rFonts w:ascii="Open Sans" w:hAnsi="Open Sans" w:cs="Open Sans"/>
          <w:b/>
          <w:bCs/>
          <w:sz w:val="18"/>
          <w:szCs w:val="18"/>
          <w:lang w:val="en-GB"/>
        </w:rPr>
      </w:pPr>
      <w:r>
        <w:rPr>
          <w:rFonts w:ascii="Open Sans" w:hAnsi="Open Sans" w:cs="Open Sans"/>
          <w:b/>
          <w:bCs/>
          <w:sz w:val="18"/>
          <w:szCs w:val="18"/>
          <w:lang w:val="en-GB"/>
        </w:rPr>
        <w:t>Project partner name…………………………………………………………………………</w:t>
      </w:r>
    </w:p>
    <w:p w:rsidR="00682E2E" w:rsidRPr="00EC46D2" w:rsidRDefault="00682E2E" w:rsidP="00710FAA">
      <w:pPr>
        <w:jc w:val="both"/>
        <w:rPr>
          <w:rFonts w:ascii="Open Sans" w:hAnsi="Open Sans" w:cs="Open Sans"/>
          <w:b/>
          <w:bCs/>
          <w:sz w:val="18"/>
          <w:szCs w:val="18"/>
          <w:lang w:val="en-GB"/>
        </w:rPr>
      </w:pPr>
    </w:p>
    <w:p w:rsidR="00710FAA" w:rsidRPr="00EC46D2" w:rsidRDefault="00710FAA" w:rsidP="00710FAA">
      <w:pPr>
        <w:jc w:val="both"/>
        <w:rPr>
          <w:rFonts w:ascii="Open Sans" w:hAnsi="Open Sans" w:cs="Open Sans"/>
          <w:sz w:val="18"/>
          <w:szCs w:val="18"/>
          <w:lang w:val="en-GB"/>
        </w:rPr>
      </w:pPr>
      <w:r w:rsidRPr="00EC46D2">
        <w:rPr>
          <w:rFonts w:ascii="Open Sans" w:hAnsi="Open Sans" w:cs="Open Sans"/>
          <w:sz w:val="18"/>
          <w:szCs w:val="18"/>
          <w:lang w:val="en-GB"/>
        </w:rPr>
        <w:t>Signed</w:t>
      </w:r>
      <w:r w:rsidR="00682E2E">
        <w:rPr>
          <w:rFonts w:ascii="Open Sans" w:hAnsi="Open Sans" w:cs="Open Sans"/>
          <w:sz w:val="18"/>
          <w:szCs w:val="18"/>
          <w:lang w:val="en-GB"/>
        </w:rPr>
        <w:t xml:space="preserve"> by the representative of the project partner</w:t>
      </w:r>
    </w:p>
    <w:p w:rsidR="00710FAA" w:rsidRDefault="00710FAA" w:rsidP="00710FAA">
      <w:pPr>
        <w:jc w:val="both"/>
        <w:rPr>
          <w:rFonts w:ascii="Open Sans" w:hAnsi="Open Sans" w:cs="Open Sans"/>
          <w:sz w:val="18"/>
          <w:szCs w:val="18"/>
          <w:lang w:val="en-GB"/>
        </w:rPr>
      </w:pPr>
    </w:p>
    <w:p w:rsidR="0007425D" w:rsidRPr="00EC46D2" w:rsidRDefault="0007425D" w:rsidP="00710FAA">
      <w:pPr>
        <w:jc w:val="both"/>
        <w:rPr>
          <w:rFonts w:ascii="Open Sans" w:hAnsi="Open Sans" w:cs="Open Sans"/>
          <w:sz w:val="18"/>
          <w:szCs w:val="18"/>
          <w:lang w:val="en-GB"/>
        </w:rPr>
      </w:pPr>
    </w:p>
    <w:p w:rsidR="00710FAA" w:rsidRPr="00EC46D2" w:rsidRDefault="00710FAA" w:rsidP="00710FAA">
      <w:pPr>
        <w:jc w:val="both"/>
        <w:rPr>
          <w:rFonts w:ascii="Open Sans" w:hAnsi="Open Sans" w:cs="Open Sans"/>
          <w:sz w:val="18"/>
          <w:szCs w:val="18"/>
          <w:lang w:val="en-GB"/>
        </w:rPr>
      </w:pPr>
      <w:r w:rsidRPr="00EC46D2">
        <w:rPr>
          <w:rFonts w:ascii="Open Sans" w:hAnsi="Open Sans" w:cs="Open Sans"/>
          <w:sz w:val="18"/>
          <w:szCs w:val="18"/>
          <w:lang w:val="en-GB"/>
        </w:rPr>
        <w:t>…………………………………….</w:t>
      </w:r>
    </w:p>
    <w:p w:rsidR="00710FAA" w:rsidRPr="00EC46D2" w:rsidRDefault="00710FAA" w:rsidP="00710FAA">
      <w:pPr>
        <w:jc w:val="both"/>
        <w:rPr>
          <w:rFonts w:ascii="Open Sans" w:hAnsi="Open Sans" w:cs="Open Sans"/>
          <w:i/>
          <w:sz w:val="18"/>
          <w:szCs w:val="18"/>
          <w:lang w:val="en-GB"/>
        </w:rPr>
      </w:pPr>
      <w:r w:rsidRPr="00EC46D2">
        <w:rPr>
          <w:rFonts w:ascii="Open Sans" w:hAnsi="Open Sans" w:cs="Open Sans"/>
          <w:i/>
          <w:sz w:val="18"/>
          <w:szCs w:val="18"/>
          <w:lang w:val="en-GB"/>
        </w:rPr>
        <w:t>(Date/month/year)</w:t>
      </w:r>
    </w:p>
    <w:p w:rsidR="0007425D" w:rsidRDefault="0007425D" w:rsidP="00710FAA">
      <w:pPr>
        <w:jc w:val="both"/>
        <w:rPr>
          <w:rFonts w:ascii="Open Sans" w:hAnsi="Open Sans" w:cs="Open Sans"/>
          <w:sz w:val="18"/>
          <w:szCs w:val="18"/>
          <w:lang w:val="en-GB"/>
        </w:rPr>
      </w:pPr>
    </w:p>
    <w:p w:rsidR="0007425D" w:rsidRPr="00EC46D2" w:rsidRDefault="0007425D" w:rsidP="00710FAA">
      <w:pPr>
        <w:jc w:val="both"/>
        <w:rPr>
          <w:rFonts w:ascii="Open Sans" w:hAnsi="Open Sans" w:cs="Open Sans"/>
          <w:sz w:val="18"/>
          <w:szCs w:val="18"/>
          <w:lang w:val="en-GB"/>
        </w:rPr>
      </w:pPr>
    </w:p>
    <w:p w:rsidR="00710FAA" w:rsidRPr="00EC46D2" w:rsidRDefault="00710FAA" w:rsidP="00710FAA">
      <w:pPr>
        <w:jc w:val="both"/>
        <w:rPr>
          <w:rFonts w:ascii="Open Sans" w:hAnsi="Open Sans" w:cs="Open Sans"/>
          <w:sz w:val="18"/>
          <w:szCs w:val="18"/>
          <w:lang w:val="en-GB"/>
        </w:rPr>
      </w:pPr>
      <w:r w:rsidRPr="00EC46D2">
        <w:rPr>
          <w:rFonts w:ascii="Open Sans" w:hAnsi="Open Sans" w:cs="Open Sans"/>
          <w:sz w:val="18"/>
          <w:szCs w:val="18"/>
          <w:lang w:val="en-GB"/>
        </w:rPr>
        <w:t>…………………………………….</w:t>
      </w:r>
    </w:p>
    <w:p w:rsidR="00710FAA" w:rsidRPr="00EC46D2" w:rsidRDefault="00353484" w:rsidP="00710FAA">
      <w:pPr>
        <w:jc w:val="both"/>
        <w:rPr>
          <w:rFonts w:ascii="Open Sans" w:hAnsi="Open Sans" w:cs="Open Sans"/>
          <w:b/>
          <w:bCs/>
          <w:sz w:val="18"/>
          <w:szCs w:val="18"/>
          <w:lang w:val="bg-BG"/>
        </w:rPr>
      </w:pPr>
      <w:r>
        <w:rPr>
          <w:rFonts w:ascii="Open Sans" w:hAnsi="Open Sans" w:cs="Open Sans"/>
          <w:i/>
          <w:sz w:val="18"/>
          <w:szCs w:val="18"/>
          <w:lang w:val="en-GB"/>
        </w:rPr>
        <w:t>(Signature</w:t>
      </w:r>
      <w:r w:rsidR="00710FAA" w:rsidRPr="00EC46D2">
        <w:rPr>
          <w:rFonts w:ascii="Open Sans" w:hAnsi="Open Sans" w:cs="Open Sans"/>
          <w:i/>
          <w:sz w:val="18"/>
          <w:szCs w:val="18"/>
          <w:lang w:val="en-GB"/>
        </w:rPr>
        <w:t>)</w:t>
      </w:r>
      <w:r w:rsidR="00710FAA" w:rsidRPr="00EC46D2">
        <w:rPr>
          <w:rFonts w:ascii="Open Sans" w:hAnsi="Open Sans" w:cs="Open Sans"/>
          <w:b/>
          <w:bCs/>
          <w:sz w:val="18"/>
          <w:szCs w:val="18"/>
          <w:lang w:val="bg-BG"/>
        </w:rPr>
        <w:t xml:space="preserve">                                                                                                    </w:t>
      </w:r>
    </w:p>
    <w:p w:rsidR="00710FAA" w:rsidRPr="00EC46D2" w:rsidRDefault="00710FAA" w:rsidP="00710FAA">
      <w:pPr>
        <w:rPr>
          <w:rFonts w:ascii="Open Sans" w:hAnsi="Open Sans" w:cs="Open Sans"/>
          <w:sz w:val="18"/>
          <w:szCs w:val="18"/>
          <w:lang w:val="en-GB"/>
        </w:rPr>
      </w:pPr>
    </w:p>
    <w:p w:rsidR="00C26DC1" w:rsidRPr="00EC46D2" w:rsidRDefault="00C26DC1" w:rsidP="00AB4B28">
      <w:pPr>
        <w:rPr>
          <w:rFonts w:ascii="Open Sans" w:hAnsi="Open Sans" w:cs="Open Sans"/>
          <w:sz w:val="18"/>
          <w:szCs w:val="18"/>
          <w:lang w:val="en-GB"/>
        </w:rPr>
      </w:pPr>
    </w:p>
    <w:sectPr w:rsidR="00C26DC1" w:rsidRPr="00EC46D2" w:rsidSect="00710FA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30" w:right="1418" w:bottom="1418" w:left="1273"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C4" w:rsidRDefault="00EB3EC4">
      <w:r>
        <w:separator/>
      </w:r>
    </w:p>
  </w:endnote>
  <w:endnote w:type="continuationSeparator" w:id="0">
    <w:p w:rsidR="00EB3EC4" w:rsidRDefault="00EB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an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F" w:rsidRDefault="00EE3C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rPr>
      <w:id w:val="-351029700"/>
      <w:docPartObj>
        <w:docPartGallery w:val="Page Numbers (Bottom of Page)"/>
        <w:docPartUnique/>
      </w:docPartObj>
    </w:sdtPr>
    <w:sdtEndPr/>
    <w:sdtContent>
      <w:p w:rsidR="00EE3CEF" w:rsidRDefault="00ED565B" w:rsidP="00ED565B">
        <w:pPr>
          <w:pStyle w:val="Voettekst"/>
          <w:pBdr>
            <w:top w:val="single" w:sz="4" w:space="1" w:color="003399"/>
          </w:pBdr>
          <w:tabs>
            <w:tab w:val="left" w:pos="7080"/>
            <w:tab w:val="right" w:pos="9215"/>
          </w:tabs>
          <w:rPr>
            <w:rFonts w:ascii="Open Sans" w:hAnsi="Open Sans" w:cs="Open Sans"/>
            <w:sz w:val="20"/>
            <w:lang w:val="fr-BE"/>
          </w:rPr>
        </w:pPr>
        <w:r w:rsidRPr="004A23F8">
          <w:rPr>
            <w:rFonts w:ascii="Open Sans" w:hAnsi="Open Sans" w:cs="Open Sans"/>
            <w:sz w:val="20"/>
            <w:lang w:val="fr-BE"/>
          </w:rPr>
          <w:t>Progra</w:t>
        </w:r>
        <w:r w:rsidR="00353484">
          <w:rPr>
            <w:rFonts w:ascii="Open Sans" w:hAnsi="Open Sans" w:cs="Open Sans"/>
            <w:sz w:val="20"/>
            <w:lang w:val="fr-BE"/>
          </w:rPr>
          <w:t xml:space="preserve">mme. </w:t>
        </w:r>
        <w:proofErr w:type="spellStart"/>
        <w:r w:rsidR="00353484">
          <w:rPr>
            <w:rFonts w:ascii="Open Sans" w:hAnsi="Open Sans" w:cs="Open Sans"/>
            <w:sz w:val="20"/>
            <w:lang w:val="fr-BE"/>
          </w:rPr>
          <w:t>Interreg</w:t>
        </w:r>
        <w:proofErr w:type="spellEnd"/>
        <w:r w:rsidR="00353484">
          <w:rPr>
            <w:rFonts w:ascii="Open Sans" w:hAnsi="Open Sans" w:cs="Open Sans"/>
            <w:sz w:val="20"/>
            <w:lang w:val="fr-BE"/>
          </w:rPr>
          <w:t xml:space="preserve"> V-A Euregio Meuse </w:t>
        </w:r>
        <w:r w:rsidRPr="004A23F8">
          <w:rPr>
            <w:rFonts w:ascii="Open Sans" w:hAnsi="Open Sans" w:cs="Open Sans"/>
            <w:sz w:val="20"/>
            <w:lang w:val="fr-BE"/>
          </w:rPr>
          <w:t>Rhine</w:t>
        </w:r>
        <w:r w:rsidR="00EE3CEF">
          <w:rPr>
            <w:rFonts w:ascii="Open Sans" w:hAnsi="Open Sans" w:cs="Open Sans"/>
            <w:sz w:val="20"/>
            <w:lang w:val="fr-BE"/>
          </w:rPr>
          <w:tab/>
          <w:t>version 08/2020</w:t>
        </w:r>
      </w:p>
      <w:p w:rsidR="00EE3CEF" w:rsidRDefault="00EE3CEF" w:rsidP="00ED565B">
        <w:pPr>
          <w:pStyle w:val="Voettekst"/>
          <w:pBdr>
            <w:top w:val="single" w:sz="4" w:space="1" w:color="003399"/>
          </w:pBdr>
          <w:tabs>
            <w:tab w:val="left" w:pos="7080"/>
            <w:tab w:val="right" w:pos="9215"/>
          </w:tabs>
          <w:rPr>
            <w:rFonts w:ascii="Open Sans" w:hAnsi="Open Sans" w:cs="Open Sans"/>
            <w:lang w:val="fr-BE"/>
          </w:rPr>
        </w:pPr>
        <w:r>
          <w:rPr>
            <w:rFonts w:ascii="Open Sans" w:hAnsi="Open Sans" w:cs="Open Sans"/>
            <w:lang w:val="fr-BE"/>
          </w:rPr>
          <w:tab/>
        </w:r>
      </w:p>
      <w:p w:rsidR="00ED565B" w:rsidRPr="004A23F8" w:rsidRDefault="00ED565B" w:rsidP="00EE3CEF">
        <w:pPr>
          <w:pStyle w:val="Voettekst"/>
          <w:pBdr>
            <w:top w:val="single" w:sz="4" w:space="1" w:color="003399"/>
          </w:pBdr>
          <w:tabs>
            <w:tab w:val="left" w:pos="7080"/>
            <w:tab w:val="right" w:pos="9215"/>
          </w:tabs>
          <w:jc w:val="center"/>
          <w:rPr>
            <w:rFonts w:ascii="Open Sans" w:hAnsi="Open Sans" w:cs="Open Sans"/>
            <w:lang w:val="fr-BE"/>
          </w:rPr>
        </w:pPr>
        <w:r w:rsidRPr="004A23F8">
          <w:rPr>
            <w:rFonts w:ascii="Open Sans" w:hAnsi="Open Sans" w:cs="Open Sans"/>
            <w:lang w:val="fr-BE"/>
          </w:rPr>
          <w:fldChar w:fldCharType="begin"/>
        </w:r>
        <w:r w:rsidRPr="004A23F8">
          <w:rPr>
            <w:rFonts w:ascii="Open Sans" w:hAnsi="Open Sans" w:cs="Open Sans"/>
            <w:lang w:val="fr-BE"/>
          </w:rPr>
          <w:instrText xml:space="preserve"> PAGE  \* Arabic  \* MERGEFORMAT </w:instrText>
        </w:r>
        <w:r w:rsidRPr="004A23F8">
          <w:rPr>
            <w:rFonts w:ascii="Open Sans" w:hAnsi="Open Sans" w:cs="Open Sans"/>
            <w:lang w:val="fr-BE"/>
          </w:rPr>
          <w:fldChar w:fldCharType="separate"/>
        </w:r>
        <w:r w:rsidR="007353E4">
          <w:rPr>
            <w:rFonts w:ascii="Open Sans" w:hAnsi="Open Sans" w:cs="Open Sans"/>
            <w:noProof/>
            <w:lang w:val="fr-BE"/>
          </w:rPr>
          <w:t>7</w:t>
        </w:r>
        <w:r w:rsidRPr="004A23F8">
          <w:rPr>
            <w:rFonts w:ascii="Open Sans" w:hAnsi="Open Sans" w:cs="Open Sans"/>
            <w:lang w:val="fr-BE"/>
          </w:rPr>
          <w:fldChar w:fldCharType="end"/>
        </w:r>
        <w:r w:rsidRPr="004A23F8">
          <w:rPr>
            <w:rFonts w:ascii="Open Sans" w:hAnsi="Open Sans" w:cs="Open Sans"/>
            <w:lang w:val="fr-BE"/>
          </w:rPr>
          <w:t>/</w:t>
        </w:r>
        <w:r w:rsidRPr="004A23F8">
          <w:rPr>
            <w:rFonts w:ascii="Open Sans" w:hAnsi="Open Sans" w:cs="Open Sans"/>
            <w:lang w:val="fr-BE"/>
          </w:rPr>
          <w:fldChar w:fldCharType="begin"/>
        </w:r>
        <w:r w:rsidRPr="004A23F8">
          <w:rPr>
            <w:rFonts w:ascii="Open Sans" w:hAnsi="Open Sans" w:cs="Open Sans"/>
            <w:lang w:val="fr-BE"/>
          </w:rPr>
          <w:instrText xml:space="preserve"> NUMPAGES  \* Arabic  \* MERGEFORMAT </w:instrText>
        </w:r>
        <w:r w:rsidRPr="004A23F8">
          <w:rPr>
            <w:rFonts w:ascii="Open Sans" w:hAnsi="Open Sans" w:cs="Open Sans"/>
            <w:lang w:val="fr-BE"/>
          </w:rPr>
          <w:fldChar w:fldCharType="separate"/>
        </w:r>
        <w:r w:rsidR="007353E4">
          <w:rPr>
            <w:rFonts w:ascii="Open Sans" w:hAnsi="Open Sans" w:cs="Open Sans"/>
            <w:noProof/>
            <w:lang w:val="fr-BE"/>
          </w:rPr>
          <w:t>7</w:t>
        </w:r>
        <w:r w:rsidRPr="004A23F8">
          <w:rPr>
            <w:rFonts w:ascii="Open Sans" w:hAnsi="Open Sans" w:cs="Open Sans"/>
            <w:lang w:val="fr-BE"/>
          </w:rPr>
          <w:fldChar w:fldCharType="end"/>
        </w:r>
      </w:p>
    </w:sdtContent>
  </w:sdt>
  <w:p w:rsidR="00ED565B" w:rsidRPr="00ED565B" w:rsidRDefault="00ED565B">
    <w:pPr>
      <w:pStyle w:val="Voettekst"/>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rPr>
      <w:id w:val="1210460562"/>
      <w:docPartObj>
        <w:docPartGallery w:val="Page Numbers (Bottom of Page)"/>
        <w:docPartUnique/>
      </w:docPartObj>
    </w:sdtPr>
    <w:sdtEndPr/>
    <w:sdtContent>
      <w:p w:rsidR="00744076" w:rsidRPr="004A23F8" w:rsidRDefault="00744076" w:rsidP="00744076">
        <w:pPr>
          <w:pStyle w:val="Voettekst"/>
          <w:pBdr>
            <w:top w:val="single" w:sz="4" w:space="1" w:color="003399"/>
          </w:pBdr>
          <w:tabs>
            <w:tab w:val="left" w:pos="7080"/>
            <w:tab w:val="right" w:pos="9215"/>
          </w:tabs>
          <w:rPr>
            <w:rFonts w:ascii="Open Sans" w:hAnsi="Open Sans" w:cs="Open Sans"/>
            <w:lang w:val="fr-BE"/>
          </w:rPr>
        </w:pPr>
        <w:r w:rsidRPr="004A23F8">
          <w:rPr>
            <w:rFonts w:ascii="Open Sans" w:hAnsi="Open Sans" w:cs="Open Sans"/>
            <w:sz w:val="20"/>
            <w:lang w:val="fr-BE"/>
          </w:rPr>
          <w:t xml:space="preserve">Programme. </w:t>
        </w:r>
        <w:proofErr w:type="spellStart"/>
        <w:r w:rsidRPr="004A23F8">
          <w:rPr>
            <w:rFonts w:ascii="Open Sans" w:hAnsi="Open Sans" w:cs="Open Sans"/>
            <w:sz w:val="20"/>
            <w:lang w:val="fr-BE"/>
          </w:rPr>
          <w:t>Interreg</w:t>
        </w:r>
        <w:proofErr w:type="spellEnd"/>
        <w:r w:rsidRPr="004A23F8">
          <w:rPr>
            <w:rFonts w:ascii="Open Sans" w:hAnsi="Open Sans" w:cs="Open Sans"/>
            <w:sz w:val="20"/>
            <w:lang w:val="fr-BE"/>
          </w:rPr>
          <w:t xml:space="preserve"> V-A Euregio Meuse-Rhine</w:t>
        </w:r>
        <w:r w:rsidRPr="004A23F8">
          <w:rPr>
            <w:rFonts w:ascii="Open Sans" w:hAnsi="Open Sans" w:cs="Open Sans"/>
            <w:lang w:val="fr-BE"/>
          </w:rPr>
          <w:tab/>
        </w:r>
        <w:r w:rsidRPr="004A23F8">
          <w:rPr>
            <w:rFonts w:ascii="Open Sans" w:hAnsi="Open Sans" w:cs="Open Sans"/>
            <w:lang w:val="fr-BE"/>
          </w:rPr>
          <w:tab/>
        </w:r>
        <w:r w:rsidRPr="004A23F8">
          <w:rPr>
            <w:rFonts w:ascii="Open Sans" w:hAnsi="Open Sans" w:cs="Open Sans"/>
            <w:lang w:val="fr-BE"/>
          </w:rPr>
          <w:tab/>
        </w:r>
        <w:r w:rsidRPr="004A23F8">
          <w:rPr>
            <w:rFonts w:ascii="Open Sans" w:hAnsi="Open Sans" w:cs="Open Sans"/>
            <w:lang w:val="fr-BE"/>
          </w:rPr>
          <w:tab/>
        </w:r>
        <w:r w:rsidR="00ED565B" w:rsidRPr="004A23F8">
          <w:rPr>
            <w:rFonts w:ascii="Open Sans" w:hAnsi="Open Sans" w:cs="Open Sans"/>
            <w:lang w:val="fr-BE"/>
          </w:rPr>
          <w:fldChar w:fldCharType="begin"/>
        </w:r>
        <w:r w:rsidR="00ED565B" w:rsidRPr="004A23F8">
          <w:rPr>
            <w:rFonts w:ascii="Open Sans" w:hAnsi="Open Sans" w:cs="Open Sans"/>
            <w:lang w:val="fr-BE"/>
          </w:rPr>
          <w:instrText xml:space="preserve"> PAGE  \* Arabic  \* MERGEFORMAT </w:instrText>
        </w:r>
        <w:r w:rsidR="00ED565B" w:rsidRPr="004A23F8">
          <w:rPr>
            <w:rFonts w:ascii="Open Sans" w:hAnsi="Open Sans" w:cs="Open Sans"/>
            <w:lang w:val="fr-BE"/>
          </w:rPr>
          <w:fldChar w:fldCharType="separate"/>
        </w:r>
        <w:r w:rsidR="007353E4">
          <w:rPr>
            <w:rFonts w:ascii="Open Sans" w:hAnsi="Open Sans" w:cs="Open Sans"/>
            <w:noProof/>
            <w:lang w:val="fr-BE"/>
          </w:rPr>
          <w:t>1</w:t>
        </w:r>
        <w:r w:rsidR="00ED565B" w:rsidRPr="004A23F8">
          <w:rPr>
            <w:rFonts w:ascii="Open Sans" w:hAnsi="Open Sans" w:cs="Open Sans"/>
            <w:lang w:val="fr-BE"/>
          </w:rPr>
          <w:fldChar w:fldCharType="end"/>
        </w:r>
        <w:r w:rsidR="00ED565B" w:rsidRPr="004A23F8">
          <w:rPr>
            <w:rFonts w:ascii="Open Sans" w:hAnsi="Open Sans" w:cs="Open Sans"/>
            <w:lang w:val="fr-BE"/>
          </w:rPr>
          <w:t>/</w:t>
        </w:r>
        <w:r w:rsidR="00ED565B" w:rsidRPr="004A23F8">
          <w:rPr>
            <w:rFonts w:ascii="Open Sans" w:hAnsi="Open Sans" w:cs="Open Sans"/>
            <w:lang w:val="fr-BE"/>
          </w:rPr>
          <w:fldChar w:fldCharType="begin"/>
        </w:r>
        <w:r w:rsidR="00ED565B" w:rsidRPr="004A23F8">
          <w:rPr>
            <w:rFonts w:ascii="Open Sans" w:hAnsi="Open Sans" w:cs="Open Sans"/>
            <w:lang w:val="fr-BE"/>
          </w:rPr>
          <w:instrText xml:space="preserve"> NUMPAGES  \* Arabic  \* MERGEFORMAT </w:instrText>
        </w:r>
        <w:r w:rsidR="00ED565B" w:rsidRPr="004A23F8">
          <w:rPr>
            <w:rFonts w:ascii="Open Sans" w:hAnsi="Open Sans" w:cs="Open Sans"/>
            <w:lang w:val="fr-BE"/>
          </w:rPr>
          <w:fldChar w:fldCharType="separate"/>
        </w:r>
        <w:r w:rsidR="007353E4">
          <w:rPr>
            <w:rFonts w:ascii="Open Sans" w:hAnsi="Open Sans" w:cs="Open Sans"/>
            <w:noProof/>
            <w:lang w:val="fr-BE"/>
          </w:rPr>
          <w:t>7</w:t>
        </w:r>
        <w:r w:rsidR="00ED565B" w:rsidRPr="004A23F8">
          <w:rPr>
            <w:rFonts w:ascii="Open Sans" w:hAnsi="Open Sans" w:cs="Open Sans"/>
            <w:lang w:val="fr-BE"/>
          </w:rPr>
          <w:fldChar w:fldCharType="end"/>
        </w:r>
      </w:p>
    </w:sdtContent>
  </w:sdt>
  <w:p w:rsidR="00FA7112" w:rsidRPr="00744076" w:rsidRDefault="00FA7112" w:rsidP="00744076">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C4" w:rsidRDefault="00EB3EC4">
      <w:r>
        <w:separator/>
      </w:r>
    </w:p>
  </w:footnote>
  <w:footnote w:type="continuationSeparator" w:id="0">
    <w:p w:rsidR="00EB3EC4" w:rsidRDefault="00EB3EC4">
      <w:r>
        <w:continuationSeparator/>
      </w:r>
    </w:p>
  </w:footnote>
  <w:footnote w:id="1">
    <w:p w:rsidR="00710FAA" w:rsidRDefault="00710FAA" w:rsidP="00710FAA">
      <w:pPr>
        <w:pStyle w:val="Voetnoottekst"/>
        <w:rPr>
          <w:rFonts w:ascii="Open Sans" w:hAnsi="Open Sans" w:cs="Open Sans"/>
          <w:sz w:val="18"/>
          <w:szCs w:val="18"/>
          <w:lang w:val="en-GB"/>
        </w:rPr>
      </w:pPr>
      <w:r>
        <w:rPr>
          <w:rStyle w:val="Voetnootmarkering"/>
        </w:rPr>
        <w:footnoteRef/>
      </w:r>
      <w:r>
        <w:t xml:space="preserve"> </w:t>
      </w:r>
      <w:r w:rsidRPr="00AB3FE5">
        <w:rPr>
          <w:rFonts w:ascii="Open Sans" w:hAnsi="Open Sans" w:cs="Open Sans"/>
          <w:sz w:val="18"/>
          <w:szCs w:val="18"/>
          <w:lang w:val="en-GB"/>
        </w:rPr>
        <w:t>By internal market, one should understand the European market.</w:t>
      </w:r>
    </w:p>
    <w:p w:rsidR="001D4A2A" w:rsidRPr="00AB3FE5" w:rsidRDefault="001D4A2A" w:rsidP="00710FAA">
      <w:pPr>
        <w:pStyle w:val="Voetnoottekst"/>
        <w:rPr>
          <w:lang w:val="en-GB"/>
        </w:rPr>
      </w:pPr>
    </w:p>
  </w:footnote>
  <w:footnote w:id="2">
    <w:p w:rsidR="00710FAA" w:rsidRPr="00440F63" w:rsidRDefault="00710FAA" w:rsidP="001D4A2A">
      <w:pPr>
        <w:pStyle w:val="Voetnoottekst"/>
      </w:pPr>
      <w:r>
        <w:rPr>
          <w:rStyle w:val="Voetnootmarkering"/>
        </w:rPr>
        <w:footnoteRef/>
      </w:r>
      <w:r>
        <w:t xml:space="preserve"> </w:t>
      </w:r>
      <w:r w:rsidRPr="00AB3FE5">
        <w:rPr>
          <w:rFonts w:ascii="Open Sans" w:hAnsi="Open Sans" w:cs="Open Sans"/>
          <w:sz w:val="18"/>
          <w:szCs w:val="18"/>
          <w:lang w:val="en-GB"/>
        </w:rPr>
        <w:t>R</w:t>
      </w:r>
      <w:r w:rsidRPr="00AB3FE5">
        <w:rPr>
          <w:rFonts w:ascii="Open Sans" w:eastAsiaTheme="minorHAnsi" w:hAnsi="Open Sans" w:cs="Open Sans"/>
          <w:sz w:val="18"/>
          <w:szCs w:val="18"/>
          <w:lang w:val="en-GB"/>
        </w:rPr>
        <w:t>eference is made here to the EU market</w:t>
      </w:r>
    </w:p>
  </w:footnote>
  <w:footnote w:id="3">
    <w:p w:rsidR="00710FAA" w:rsidRPr="00440F63" w:rsidRDefault="00710FAA" w:rsidP="00720A4E">
      <w:pPr>
        <w:pStyle w:val="Voetnoottekst"/>
      </w:pPr>
      <w:r>
        <w:rPr>
          <w:rStyle w:val="Voetnootmarkering"/>
        </w:rPr>
        <w:footnoteRef/>
      </w:r>
      <w:r>
        <w:t xml:space="preserve"> </w:t>
      </w:r>
      <w:r w:rsidRPr="00AB3FE5">
        <w:rPr>
          <w:rFonts w:ascii="Open Sans" w:hAnsi="Open Sans" w:cs="Open Sans"/>
          <w:i/>
          <w:color w:val="auto"/>
          <w:sz w:val="18"/>
          <w:szCs w:val="18"/>
          <w:lang w:val="en-GB"/>
        </w:rPr>
        <w:t>Commission Notice on the notion of State aid as referred to in Article 107(1) of the Treaty on the Functioning of the European Union</w:t>
      </w:r>
      <w:r>
        <w:rPr>
          <w:rFonts w:ascii="Open Sans" w:hAnsi="Open Sans" w:cs="Open Sans"/>
          <w:i/>
          <w:sz w:val="18"/>
          <w:szCs w:val="18"/>
          <w:lang w:val="en-GB"/>
        </w:rPr>
        <w:t xml:space="preserve"> </w:t>
      </w:r>
      <w:r w:rsidR="00720A4E" w:rsidRPr="00720A4E">
        <w:rPr>
          <w:rFonts w:ascii="Open Sans" w:hAnsi="Open Sans" w:cs="Open Sans"/>
          <w:i/>
          <w:sz w:val="18"/>
          <w:szCs w:val="18"/>
          <w:lang w:val="en-GB"/>
        </w:rPr>
        <w:t>(2016/C 262/01)</w:t>
      </w:r>
    </w:p>
  </w:footnote>
  <w:footnote w:id="4">
    <w:p w:rsidR="00710FAA" w:rsidRDefault="00710FAA" w:rsidP="001D4A2A">
      <w:pPr>
        <w:pStyle w:val="Voetnoottekst"/>
        <w:rPr>
          <w:rFonts w:ascii="Open Sans" w:hAnsi="Open Sans" w:cs="Open Sans"/>
          <w:sz w:val="18"/>
          <w:szCs w:val="18"/>
          <w:lang w:val="en-GB"/>
        </w:rPr>
      </w:pPr>
      <w:r>
        <w:rPr>
          <w:rStyle w:val="Voetnootmarkering"/>
        </w:rPr>
        <w:footnoteRef/>
      </w:r>
      <w:r>
        <w:t xml:space="preserve"> </w:t>
      </w:r>
      <w:r w:rsidRPr="00AB3FE5">
        <w:rPr>
          <w:rFonts w:ascii="Open Sans" w:hAnsi="Open Sans" w:cs="Open Sans"/>
          <w:sz w:val="18"/>
          <w:szCs w:val="18"/>
          <w:lang w:val="en-GB"/>
        </w:rPr>
        <w:t xml:space="preserve">Additional details on indirect aid are to be found in the </w:t>
      </w:r>
      <w:r>
        <w:rPr>
          <w:rFonts w:ascii="Open Sans" w:hAnsi="Open Sans" w:cs="Open Sans"/>
          <w:sz w:val="18"/>
          <w:szCs w:val="18"/>
          <w:lang w:val="en-GB"/>
        </w:rPr>
        <w:t>last</w:t>
      </w:r>
      <w:r w:rsidRPr="00AB3FE5">
        <w:rPr>
          <w:rFonts w:ascii="Open Sans" w:hAnsi="Open Sans" w:cs="Open Sans"/>
          <w:sz w:val="18"/>
          <w:szCs w:val="18"/>
          <w:lang w:val="en-GB"/>
        </w:rPr>
        <w:t xml:space="preserve"> part of this document</w:t>
      </w:r>
    </w:p>
    <w:p w:rsidR="001D4A2A" w:rsidRPr="00AB3FE5" w:rsidRDefault="001D4A2A" w:rsidP="001D4A2A">
      <w:pPr>
        <w:pStyle w:val="Voetnoottekst"/>
        <w:rPr>
          <w:rFonts w:ascii="Open Sans" w:hAnsi="Open Sans" w:cs="Open Sans"/>
          <w:sz w:val="18"/>
          <w:szCs w:val="18"/>
          <w:lang w:val="en-GB"/>
        </w:rPr>
      </w:pPr>
    </w:p>
  </w:footnote>
  <w:footnote w:id="5">
    <w:p w:rsidR="00E535DF" w:rsidRDefault="00E535DF" w:rsidP="00720A4E">
      <w:pPr>
        <w:pStyle w:val="Voetnoottekst"/>
        <w:rPr>
          <w:rFonts w:ascii="Open Sans" w:hAnsi="Open Sans" w:cs="Open Sans"/>
          <w:i/>
          <w:sz w:val="18"/>
          <w:szCs w:val="18"/>
          <w:lang w:val="en-GB"/>
        </w:rPr>
      </w:pPr>
      <w:r>
        <w:rPr>
          <w:rStyle w:val="Voetnootmarkering"/>
        </w:rPr>
        <w:footnoteRef/>
      </w:r>
      <w:r>
        <w:t xml:space="preserve"> </w:t>
      </w:r>
      <w:r w:rsidRPr="00AB3FE5">
        <w:rPr>
          <w:rFonts w:ascii="Open Sans" w:hAnsi="Open Sans" w:cs="Open Sans"/>
          <w:i/>
          <w:sz w:val="18"/>
          <w:szCs w:val="18"/>
          <w:lang w:val="en-GB"/>
        </w:rPr>
        <w:t>Commission Notice on the notion of State aid as referred to in Article 107(1) of the Treaty on the Functioning of the European Union</w:t>
      </w:r>
      <w:r>
        <w:rPr>
          <w:rFonts w:ascii="Open Sans" w:hAnsi="Open Sans" w:cs="Open Sans"/>
          <w:i/>
          <w:sz w:val="18"/>
          <w:szCs w:val="18"/>
          <w:lang w:val="en-GB"/>
        </w:rPr>
        <w:t xml:space="preserve"> </w:t>
      </w:r>
      <w:r w:rsidR="00720A4E" w:rsidRPr="00720A4E">
        <w:rPr>
          <w:rFonts w:ascii="Open Sans" w:hAnsi="Open Sans" w:cs="Open Sans"/>
          <w:i/>
          <w:sz w:val="18"/>
          <w:szCs w:val="18"/>
          <w:lang w:val="en-GB"/>
        </w:rPr>
        <w:t>(2016/C 262/01</w:t>
      </w:r>
      <w:r w:rsidRPr="00AB3FE5">
        <w:rPr>
          <w:rFonts w:ascii="Open Sans" w:hAnsi="Open Sans" w:cs="Open Sans"/>
          <w:i/>
          <w:sz w:val="18"/>
          <w:szCs w:val="18"/>
          <w:lang w:val="en-GB"/>
        </w:rPr>
        <w:t>)</w:t>
      </w:r>
    </w:p>
    <w:p w:rsidR="001D4A2A" w:rsidRPr="00AB3FE5" w:rsidRDefault="001D4A2A" w:rsidP="00E535DF">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EF" w:rsidRDefault="00EE3C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AA" w:rsidRDefault="00ED565B" w:rsidP="00710FAA">
    <w:pPr>
      <w:pStyle w:val="Koptekst"/>
      <w:tabs>
        <w:tab w:val="clear" w:pos="5103"/>
        <w:tab w:val="left" w:pos="5245"/>
        <w:tab w:val="right" w:pos="9214"/>
      </w:tabs>
      <w:ind w:left="5387"/>
    </w:pPr>
    <w:r w:rsidRPr="00710FAA">
      <w:rPr>
        <w:rFonts w:ascii="Open Sans" w:hAnsi="Open Sans" w:cs="Open Sans"/>
        <w:noProof/>
        <w:color w:val="003399"/>
        <w:sz w:val="18"/>
        <w:szCs w:val="18"/>
        <w:lang w:val="fr-BE" w:eastAsia="fr-BE"/>
      </w:rPr>
      <w:drawing>
        <wp:anchor distT="0" distB="0" distL="114300" distR="114300" simplePos="0" relativeHeight="251658240" behindDoc="0" locked="0" layoutInCell="1" allowOverlap="1" wp14:anchorId="5FE7392F" wp14:editId="4489B171">
          <wp:simplePos x="0" y="0"/>
          <wp:positionH relativeFrom="column">
            <wp:posOffset>1270</wp:posOffset>
          </wp:positionH>
          <wp:positionV relativeFrom="paragraph">
            <wp:posOffset>-210185</wp:posOffset>
          </wp:positionV>
          <wp:extent cx="1466850" cy="4832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uregio Meuse-Rhine_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483235"/>
                  </a:xfrm>
                  <a:prstGeom prst="rect">
                    <a:avLst/>
                  </a:prstGeom>
                </pic:spPr>
              </pic:pic>
            </a:graphicData>
          </a:graphic>
          <wp14:sizeRelH relativeFrom="page">
            <wp14:pctWidth>0</wp14:pctWidth>
          </wp14:sizeRelH>
          <wp14:sizeRelV relativeFrom="page">
            <wp14:pctHeight>0</wp14:pctHeight>
          </wp14:sizeRelV>
        </wp:anchor>
      </w:drawing>
    </w:r>
    <w:r w:rsidR="00710FAA" w:rsidRPr="00710FAA">
      <w:rPr>
        <w:rFonts w:ascii="Open Sans" w:hAnsi="Open Sans" w:cs="Open Sans"/>
        <w:color w:val="003399"/>
        <w:sz w:val="18"/>
        <w:szCs w:val="18"/>
      </w:rPr>
      <w:t>State aid self</w:t>
    </w:r>
    <w:r w:rsidR="00710FAA" w:rsidRPr="001D4A2A">
      <w:rPr>
        <w:rFonts w:ascii="Open Sans" w:hAnsi="Open Sans" w:cs="Open Sans"/>
        <w:color w:val="003399"/>
        <w:sz w:val="18"/>
        <w:szCs w:val="18"/>
      </w:rPr>
      <w:t>-</w:t>
    </w:r>
    <w:r w:rsidR="00710FAA" w:rsidRPr="00710FAA">
      <w:rPr>
        <w:rFonts w:ascii="Open Sans" w:hAnsi="Open Sans" w:cs="Open Sans"/>
        <w:color w:val="003399"/>
        <w:sz w:val="18"/>
        <w:szCs w:val="18"/>
      </w:rPr>
      <w:t>assessment question</w:t>
    </w:r>
    <w:r w:rsidR="00710FAA">
      <w:rPr>
        <w:rFonts w:ascii="Open Sans" w:hAnsi="Open Sans" w:cs="Open Sans"/>
        <w:color w:val="003399"/>
        <w:sz w:val="18"/>
        <w:szCs w:val="18"/>
      </w:rPr>
      <w:t>n</w:t>
    </w:r>
    <w:r w:rsidR="00710FAA" w:rsidRPr="00710FAA">
      <w:rPr>
        <w:rFonts w:ascii="Open Sans" w:hAnsi="Open Sans" w:cs="Open Sans"/>
        <w:color w:val="003399"/>
        <w:sz w:val="18"/>
        <w:szCs w:val="18"/>
      </w:rPr>
      <w:t>aire</w:t>
    </w:r>
  </w:p>
  <w:p w:rsidR="00710FAA" w:rsidRPr="00FA7112" w:rsidRDefault="00710FAA" w:rsidP="00710FAA">
    <w:pPr>
      <w:pStyle w:val="Koptekst"/>
      <w:pBdr>
        <w:bottom w:val="single" w:sz="4" w:space="1" w:color="003399"/>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2D" w:rsidRDefault="0085510F" w:rsidP="0096201F">
    <w:pPr>
      <w:pStyle w:val="Koptekst"/>
    </w:pPr>
    <w:r>
      <w:rPr>
        <w:noProof/>
        <w:lang w:val="fr-BE" w:eastAsia="fr-BE"/>
      </w:rPr>
      <mc:AlternateContent>
        <mc:Choice Requires="wps">
          <w:drawing>
            <wp:anchor distT="0" distB="0" distL="114300" distR="114300" simplePos="0" relativeHeight="251660288" behindDoc="0" locked="0" layoutInCell="1" allowOverlap="1" wp14:anchorId="47FAEB15" wp14:editId="00194E4A">
              <wp:simplePos x="0" y="0"/>
              <wp:positionH relativeFrom="column">
                <wp:posOffset>3144520</wp:posOffset>
              </wp:positionH>
              <wp:positionV relativeFrom="paragraph">
                <wp:posOffset>75565</wp:posOffset>
              </wp:positionV>
              <wp:extent cx="2924175" cy="70485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04850"/>
                      </a:xfrm>
                      <a:prstGeom prst="rect">
                        <a:avLst/>
                      </a:prstGeom>
                      <a:solidFill>
                        <a:srgbClr val="FFFFFF"/>
                      </a:solidFill>
                      <a:ln w="9525">
                        <a:noFill/>
                        <a:miter lim="800000"/>
                        <a:headEnd/>
                        <a:tailEnd/>
                      </a:ln>
                    </wps:spPr>
                    <wps:txbx>
                      <w:txbxContent>
                        <w:p w:rsidR="0085510F" w:rsidRPr="0085510F" w:rsidRDefault="0085510F" w:rsidP="0085510F">
                          <w:pPr>
                            <w:jc w:val="center"/>
                            <w:rPr>
                              <w:rFonts w:ascii="Open Sans" w:hAnsi="Open Sans" w:cs="Open Sans"/>
                              <w:b/>
                              <w:color w:val="1F4E79" w:themeColor="accent1" w:themeShade="80"/>
                              <w:sz w:val="28"/>
                            </w:rPr>
                          </w:pPr>
                          <w:r w:rsidRPr="0085510F">
                            <w:rPr>
                              <w:rFonts w:ascii="Open Sans" w:hAnsi="Open Sans" w:cs="Open Sans"/>
                              <w:b/>
                              <w:color w:val="1F4E79" w:themeColor="accent1" w:themeShade="80"/>
                              <w:sz w:val="28"/>
                            </w:rPr>
                            <w:t>State aid self-assessment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FAEB15" id="_x0000_t202" coordsize="21600,21600" o:spt="202" path="m,l,21600r21600,l21600,xe">
              <v:stroke joinstyle="miter"/>
              <v:path gradientshapeok="t" o:connecttype="rect"/>
            </v:shapetype>
            <v:shape id="Tekstvak 2" o:spid="_x0000_s1026" type="#_x0000_t202" style="position:absolute;margin-left:247.6pt;margin-top:5.95pt;width:230.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" stroked="f">
              <v:textbox>
                <w:txbxContent>
                  <w:p w:rsidR="0085510F" w:rsidRPr="0085510F" w:rsidRDefault="0085510F" w:rsidP="0085510F">
                    <w:pPr>
                      <w:jc w:val="center"/>
                      <w:rPr>
                        <w:rFonts w:ascii="Open Sans" w:hAnsi="Open Sans" w:cs="Open Sans"/>
                        <w:b/>
                        <w:color w:val="1F4E79" w:themeColor="accent1" w:themeShade="80"/>
                        <w:sz w:val="28"/>
                      </w:rPr>
                    </w:pPr>
                    <w:r w:rsidRPr="0085510F">
                      <w:rPr>
                        <w:rFonts w:ascii="Open Sans" w:hAnsi="Open Sans" w:cs="Open Sans"/>
                        <w:b/>
                        <w:color w:val="1F4E79" w:themeColor="accent1" w:themeShade="80"/>
                        <w:sz w:val="28"/>
                      </w:rPr>
                      <w:t>State aid self-assessment questionnaire</w:t>
                    </w:r>
                  </w:p>
                </w:txbxContent>
              </v:textbox>
            </v:shape>
          </w:pict>
        </mc:Fallback>
      </mc:AlternateContent>
    </w:r>
    <w:r w:rsidR="00AE0BA3" w:rsidRPr="001B3D23">
      <w:rPr>
        <w:noProof/>
        <w:lang w:val="fr-BE" w:eastAsia="fr-BE"/>
      </w:rPr>
      <w:drawing>
        <wp:inline distT="0" distB="0" distL="0" distR="0" wp14:anchorId="47A4ADE0" wp14:editId="13AF5274">
          <wp:extent cx="2895600" cy="828675"/>
          <wp:effectExtent l="0" t="0" r="0" b="952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828675"/>
                  </a:xfrm>
                  <a:prstGeom prst="rect">
                    <a:avLst/>
                  </a:prstGeom>
                  <a:noFill/>
                  <a:ln>
                    <a:noFill/>
                  </a:ln>
                </pic:spPr>
              </pic:pic>
            </a:graphicData>
          </a:graphic>
        </wp:inline>
      </w:drawing>
    </w:r>
    <w:r w:rsidR="001B3D23">
      <w:tab/>
    </w:r>
  </w:p>
  <w:p w:rsidR="00FD6F60" w:rsidRPr="00FA7112" w:rsidRDefault="00FD6F60" w:rsidP="00ED5101">
    <w:pPr>
      <w:pStyle w:val="Koptekst"/>
      <w:pBdr>
        <w:bottom w:val="single" w:sz="4" w:space="1" w:color="003399"/>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nsid w:val="31B93B88"/>
    <w:multiLevelType w:val="multilevel"/>
    <w:tmpl w:val="519E7110"/>
    <w:styleLink w:val="ImportedStyle2"/>
    <w:lvl w:ilvl="0">
      <w:start w:val="4"/>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3">
    <w:nsid w:val="4A6F5254"/>
    <w:multiLevelType w:val="hybridMultilevel"/>
    <w:tmpl w:val="1AF0D6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5">
    <w:nsid w:val="4D4E72FA"/>
    <w:multiLevelType w:val="multilevel"/>
    <w:tmpl w:val="56DA5F84"/>
    <w:lvl w:ilvl="0">
      <w:start w:val="3"/>
      <w:numFmt w:val="decimal"/>
      <w:lvlText w:val="%1."/>
      <w:lvlJc w:val="left"/>
      <w:pPr>
        <w:tabs>
          <w:tab w:val="num" w:pos="360"/>
        </w:tabs>
        <w:ind w:left="360" w:hanging="360"/>
      </w:pPr>
      <w:rPr>
        <w:rFonts w:hint="default"/>
        <w:i w:val="0"/>
        <w:iCs w:val="0"/>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hint="default"/>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nsid w:val="4E0733FF"/>
    <w:multiLevelType w:val="hybridMultilevel"/>
    <w:tmpl w:val="3D4AA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15625B3"/>
    <w:multiLevelType w:val="hybridMultilevel"/>
    <w:tmpl w:val="E39C7C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D21806"/>
    <w:multiLevelType w:val="hybridMultilevel"/>
    <w:tmpl w:val="CB981D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503AF3"/>
    <w:multiLevelType w:val="hybridMultilevel"/>
    <w:tmpl w:val="4134B248"/>
    <w:lvl w:ilvl="0" w:tplc="0413000F">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11">
    <w:nsid w:val="610950A4"/>
    <w:multiLevelType w:val="hybridMultilevel"/>
    <w:tmpl w:val="DBDC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7044F1"/>
    <w:multiLevelType w:val="hybridMultilevel"/>
    <w:tmpl w:val="83189130"/>
    <w:lvl w:ilvl="0" w:tplc="D8107EA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64505B"/>
    <w:multiLevelType w:val="hybridMultilevel"/>
    <w:tmpl w:val="B1C8CC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D2E4AE5"/>
    <w:multiLevelType w:val="hybridMultilevel"/>
    <w:tmpl w:val="58E824DC"/>
    <w:lvl w:ilvl="0" w:tplc="1FA08C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F17774D"/>
    <w:multiLevelType w:val="multilevel"/>
    <w:tmpl w:val="43D8226A"/>
    <w:styleLink w:val="ImportedStyle20"/>
    <w:lvl w:ilvl="0">
      <w:start w:val="3"/>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10"/>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0"/>
  </w:num>
  <w:num w:numId="22">
    <w:abstractNumId w:val="10"/>
  </w:num>
  <w:num w:numId="23">
    <w:abstractNumId w:val="3"/>
  </w:num>
  <w:num w:numId="24">
    <w:abstractNumId w:val="13"/>
  </w:num>
  <w:num w:numId="25">
    <w:abstractNumId w:val="12"/>
  </w:num>
  <w:num w:numId="26">
    <w:abstractNumId w:val="6"/>
  </w:num>
  <w:num w:numId="27">
    <w:abstractNumId w:val="5"/>
  </w:num>
  <w:num w:numId="28">
    <w:abstractNumId w:val="15"/>
    <w:lvlOverride w:ilvl="0">
      <w:lvl w:ilvl="0">
        <w:start w:val="3"/>
        <w:numFmt w:val="decimal"/>
        <w:lvlText w:val="%1."/>
        <w:lvlJc w:val="left"/>
        <w:pPr>
          <w:tabs>
            <w:tab w:val="num" w:pos="360"/>
          </w:tabs>
          <w:ind w:left="36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1">
      <w:lvl w:ilvl="1">
        <w:start w:val="1"/>
        <w:numFmt w:val="lowerLetter"/>
        <w:lvlText w:val="%2."/>
        <w:lvlJc w:val="left"/>
        <w:pPr>
          <w:tabs>
            <w:tab w:val="num" w:pos="1080"/>
          </w:tabs>
          <w:ind w:left="10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2">
      <w:lvl w:ilvl="2">
        <w:start w:val="1"/>
        <w:numFmt w:val="lowerRoman"/>
        <w:lvlText w:val="%3."/>
        <w:lvlJc w:val="left"/>
        <w:pPr>
          <w:tabs>
            <w:tab w:val="num" w:pos="1800"/>
          </w:tabs>
          <w:ind w:left="180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3">
      <w:lvl w:ilvl="3">
        <w:start w:val="1"/>
        <w:numFmt w:val="decimal"/>
        <w:lvlText w:val="%4."/>
        <w:lvlJc w:val="left"/>
        <w:pPr>
          <w:tabs>
            <w:tab w:val="num" w:pos="2520"/>
          </w:tabs>
          <w:ind w:left="252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4">
      <w:lvl w:ilvl="4">
        <w:start w:val="1"/>
        <w:numFmt w:val="lowerLetter"/>
        <w:lvlText w:val="%5."/>
        <w:lvlJc w:val="left"/>
        <w:pPr>
          <w:tabs>
            <w:tab w:val="num" w:pos="3240"/>
          </w:tabs>
          <w:ind w:left="324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5">
      <w:lvl w:ilvl="5">
        <w:start w:val="1"/>
        <w:numFmt w:val="lowerRoman"/>
        <w:lvlText w:val="%6."/>
        <w:lvlJc w:val="left"/>
        <w:pPr>
          <w:tabs>
            <w:tab w:val="num" w:pos="3960"/>
          </w:tabs>
          <w:ind w:left="396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6">
      <w:lvl w:ilvl="6">
        <w:start w:val="1"/>
        <w:numFmt w:val="decimal"/>
        <w:lvlText w:val="%7."/>
        <w:lvlJc w:val="left"/>
        <w:pPr>
          <w:tabs>
            <w:tab w:val="num" w:pos="4680"/>
          </w:tabs>
          <w:ind w:left="468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7">
      <w:lvl w:ilvl="7">
        <w:start w:val="1"/>
        <w:numFmt w:val="lowerLetter"/>
        <w:lvlText w:val="%8."/>
        <w:lvlJc w:val="left"/>
        <w:pPr>
          <w:tabs>
            <w:tab w:val="num" w:pos="5400"/>
          </w:tabs>
          <w:ind w:left="5400" w:hanging="360"/>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lvlOverride w:ilvl="8">
      <w:lvl w:ilvl="8">
        <w:start w:val="1"/>
        <w:numFmt w:val="lowerRoman"/>
        <w:lvlText w:val="%9."/>
        <w:lvlJc w:val="left"/>
        <w:pPr>
          <w:tabs>
            <w:tab w:val="num" w:pos="6120"/>
          </w:tabs>
          <w:ind w:left="6120" w:hanging="296"/>
        </w:pPr>
        <w:rPr>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num>
  <w:num w:numId="29">
    <w:abstractNumId w:val="1"/>
    <w:lvlOverride w:ilvl="0">
      <w:lvl w:ilvl="0">
        <w:start w:val="4"/>
        <w:numFmt w:val="decimal"/>
        <w:lvlText w:val="%1."/>
        <w:lvlJc w:val="left"/>
        <w:pPr>
          <w:tabs>
            <w:tab w:val="num" w:pos="360"/>
          </w:tabs>
          <w:ind w:left="360" w:hanging="360"/>
        </w:pPr>
        <w:rPr>
          <w:i w:val="0"/>
          <w:iCs w:val="0"/>
          <w:caps w:val="0"/>
          <w:smallCaps w:val="0"/>
          <w:strike w:val="0"/>
          <w:dstrike w:val="0"/>
          <w:color w:val="000000"/>
          <w:spacing w:val="0"/>
          <w:kern w:val="0"/>
          <w:position w:val="0"/>
          <w:sz w:val="18"/>
          <w:szCs w:val="18"/>
          <w:u w:val="none" w:color="000000"/>
          <w:vertAlign w:val="baseline"/>
          <w:lang w:val="en-US"/>
          <w14:textOutline w14:w="0" w14:cap="rnd" w14:cmpd="sng" w14:algn="ctr">
            <w14:noFill/>
            <w14:prstDash w14:val="solid"/>
            <w14:bevel/>
          </w14:textOutline>
        </w:rPr>
      </w:lvl>
    </w:lvlOverride>
  </w:num>
  <w:num w:numId="30">
    <w:abstractNumId w:val="14"/>
  </w:num>
  <w:num w:numId="31">
    <w:abstractNumId w:val="9"/>
  </w:num>
  <w:num w:numId="32">
    <w:abstractNumId w:val="11"/>
  </w:num>
  <w:num w:numId="33">
    <w:abstractNumId w:val="7"/>
  </w:num>
  <w:num w:numId="34">
    <w:abstractNumId w:val="8"/>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AA"/>
    <w:rsid w:val="000641BB"/>
    <w:rsid w:val="0007425D"/>
    <w:rsid w:val="000A73F6"/>
    <w:rsid w:val="000F5D79"/>
    <w:rsid w:val="00166D2A"/>
    <w:rsid w:val="00184A04"/>
    <w:rsid w:val="001B3D23"/>
    <w:rsid w:val="001C54E1"/>
    <w:rsid w:val="001D4A2A"/>
    <w:rsid w:val="002436B2"/>
    <w:rsid w:val="002B53A8"/>
    <w:rsid w:val="00302E75"/>
    <w:rsid w:val="00312F70"/>
    <w:rsid w:val="00341A2D"/>
    <w:rsid w:val="00353484"/>
    <w:rsid w:val="003864FC"/>
    <w:rsid w:val="0039219F"/>
    <w:rsid w:val="003A092A"/>
    <w:rsid w:val="003B21D5"/>
    <w:rsid w:val="003E7458"/>
    <w:rsid w:val="0042770A"/>
    <w:rsid w:val="00432377"/>
    <w:rsid w:val="004A23F8"/>
    <w:rsid w:val="004B7EDC"/>
    <w:rsid w:val="004F2113"/>
    <w:rsid w:val="0059587F"/>
    <w:rsid w:val="005B5687"/>
    <w:rsid w:val="005F4937"/>
    <w:rsid w:val="00682E2E"/>
    <w:rsid w:val="00710FAA"/>
    <w:rsid w:val="00720A4E"/>
    <w:rsid w:val="007353E4"/>
    <w:rsid w:val="00744076"/>
    <w:rsid w:val="00760A36"/>
    <w:rsid w:val="0085510F"/>
    <w:rsid w:val="008827E8"/>
    <w:rsid w:val="008C71B6"/>
    <w:rsid w:val="008F089F"/>
    <w:rsid w:val="00912EE2"/>
    <w:rsid w:val="00932012"/>
    <w:rsid w:val="00947F9B"/>
    <w:rsid w:val="0096201F"/>
    <w:rsid w:val="009717DB"/>
    <w:rsid w:val="009A4456"/>
    <w:rsid w:val="009E1941"/>
    <w:rsid w:val="00A15779"/>
    <w:rsid w:val="00A20144"/>
    <w:rsid w:val="00A3627A"/>
    <w:rsid w:val="00A40E9E"/>
    <w:rsid w:val="00A5138B"/>
    <w:rsid w:val="00AA51A1"/>
    <w:rsid w:val="00AB4B28"/>
    <w:rsid w:val="00AE0BA3"/>
    <w:rsid w:val="00AF45C4"/>
    <w:rsid w:val="00B4501A"/>
    <w:rsid w:val="00B9327D"/>
    <w:rsid w:val="00C036F4"/>
    <w:rsid w:val="00C26DC1"/>
    <w:rsid w:val="00CE4E13"/>
    <w:rsid w:val="00CF3949"/>
    <w:rsid w:val="00D4317F"/>
    <w:rsid w:val="00D62F80"/>
    <w:rsid w:val="00D762AD"/>
    <w:rsid w:val="00DB449B"/>
    <w:rsid w:val="00DE0A80"/>
    <w:rsid w:val="00DF07C8"/>
    <w:rsid w:val="00E17EF8"/>
    <w:rsid w:val="00E335D8"/>
    <w:rsid w:val="00E535DF"/>
    <w:rsid w:val="00E53CAE"/>
    <w:rsid w:val="00E6137B"/>
    <w:rsid w:val="00EB3EC4"/>
    <w:rsid w:val="00EC46D2"/>
    <w:rsid w:val="00ED5101"/>
    <w:rsid w:val="00ED565B"/>
    <w:rsid w:val="00EE3CEF"/>
    <w:rsid w:val="00EE6E9B"/>
    <w:rsid w:val="00F300F0"/>
    <w:rsid w:val="00F6503B"/>
    <w:rsid w:val="00F72236"/>
    <w:rsid w:val="00FA7112"/>
    <w:rsid w:val="00FD13C5"/>
    <w:rsid w:val="00FD6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Open Sans"/>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62F80"/>
    <w:pPr>
      <w:pBdr>
        <w:top w:val="nil"/>
        <w:left w:val="nil"/>
        <w:bottom w:val="nil"/>
        <w:right w:val="nil"/>
        <w:between w:val="nil"/>
        <w:bar w:val="nil"/>
      </w:pBdr>
    </w:pPr>
    <w:rPr>
      <w:rFonts w:ascii="Times New Roman" w:hAnsi="Times New Roman" w:cs="Times New Roman"/>
      <w:color w:val="000000"/>
      <w:sz w:val="24"/>
      <w:szCs w:val="24"/>
      <w:u w:color="000000"/>
      <w:bdr w:val="nil"/>
      <w:lang w:val="en-US" w:eastAsia="en-US"/>
    </w:rPr>
  </w:style>
  <w:style w:type="paragraph" w:styleId="Kop1">
    <w:name w:val="heading 1"/>
    <w:basedOn w:val="Standaard"/>
    <w:next w:val="Standaard"/>
    <w:link w:val="Kop1Char"/>
    <w:qFormat/>
    <w:rsid w:val="002B53A8"/>
    <w:pPr>
      <w:keepNext/>
      <w:numPr>
        <w:numId w:val="20"/>
      </w:numPr>
      <w:tabs>
        <w:tab w:val="left" w:pos="851"/>
      </w:tabs>
      <w:outlineLvl w:val="0"/>
    </w:pPr>
    <w:rPr>
      <w:b/>
    </w:rPr>
  </w:style>
  <w:style w:type="paragraph" w:styleId="Kop2">
    <w:name w:val="heading 2"/>
    <w:basedOn w:val="Standaard"/>
    <w:next w:val="Standaard"/>
    <w:link w:val="Kop2Char"/>
    <w:qFormat/>
    <w:rsid w:val="002B53A8"/>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2B53A8"/>
    <w:pPr>
      <w:keepNext/>
      <w:numPr>
        <w:ilvl w:val="2"/>
        <w:numId w:val="20"/>
      </w:numPr>
      <w:tabs>
        <w:tab w:val="left" w:pos="851"/>
      </w:tabs>
      <w:outlineLvl w:val="2"/>
    </w:pPr>
    <w:rPr>
      <w:b/>
    </w:rPr>
  </w:style>
  <w:style w:type="paragraph" w:styleId="Kop4">
    <w:name w:val="heading 4"/>
    <w:basedOn w:val="Standaard"/>
    <w:next w:val="Standaard"/>
    <w:link w:val="Kop4Char"/>
    <w:qFormat/>
    <w:rsid w:val="002B53A8"/>
    <w:pPr>
      <w:keepNext/>
      <w:numPr>
        <w:ilvl w:val="3"/>
        <w:numId w:val="20"/>
      </w:numPr>
      <w:tabs>
        <w:tab w:val="left" w:pos="851"/>
      </w:tabs>
      <w:outlineLvl w:val="3"/>
    </w:pPr>
    <w:rPr>
      <w:b/>
    </w:rPr>
  </w:style>
  <w:style w:type="paragraph" w:styleId="Kop5">
    <w:name w:val="heading 5"/>
    <w:basedOn w:val="Standaard"/>
    <w:next w:val="Standaard"/>
    <w:link w:val="Kop5Char"/>
    <w:qFormat/>
    <w:rsid w:val="002B53A8"/>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2B53A8"/>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B53A8"/>
    <w:pPr>
      <w:tabs>
        <w:tab w:val="left" w:pos="851"/>
        <w:tab w:val="right" w:pos="9072"/>
      </w:tabs>
      <w:spacing w:before="280"/>
    </w:pPr>
    <w:rPr>
      <w:b/>
      <w:noProof/>
    </w:rPr>
  </w:style>
  <w:style w:type="paragraph" w:styleId="Inhopg2">
    <w:name w:val="toc 2"/>
    <w:basedOn w:val="Standaard"/>
    <w:next w:val="Standaard"/>
    <w:autoRedefine/>
    <w:semiHidden/>
    <w:rsid w:val="002B53A8"/>
    <w:pPr>
      <w:tabs>
        <w:tab w:val="left" w:pos="851"/>
        <w:tab w:val="right" w:leader="dot" w:pos="9072"/>
      </w:tabs>
    </w:pPr>
    <w:rPr>
      <w:noProof/>
    </w:rPr>
  </w:style>
  <w:style w:type="paragraph" w:styleId="Inhopg3">
    <w:name w:val="toc 3"/>
    <w:basedOn w:val="Standaard"/>
    <w:next w:val="Standaard"/>
    <w:autoRedefine/>
    <w:semiHidden/>
    <w:rsid w:val="002B53A8"/>
    <w:pPr>
      <w:tabs>
        <w:tab w:val="left" w:pos="851"/>
        <w:tab w:val="right" w:leader="dot" w:pos="9072"/>
      </w:tabs>
    </w:pPr>
    <w:rPr>
      <w:noProof/>
    </w:rPr>
  </w:style>
  <w:style w:type="paragraph" w:styleId="Inhopg4">
    <w:name w:val="toc 4"/>
    <w:basedOn w:val="Standaard"/>
    <w:next w:val="Standaard"/>
    <w:autoRedefine/>
    <w:semiHidden/>
    <w:rsid w:val="002B53A8"/>
    <w:pPr>
      <w:tabs>
        <w:tab w:val="left" w:pos="1330"/>
        <w:tab w:val="left" w:pos="2520"/>
        <w:tab w:val="right" w:leader="dot" w:pos="8505"/>
      </w:tabs>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B53A8"/>
    <w:pPr>
      <w:numPr>
        <w:numId w:val="21"/>
      </w:numPr>
      <w:tabs>
        <w:tab w:val="left" w:pos="425"/>
      </w:tabs>
    </w:pPr>
  </w:style>
  <w:style w:type="paragraph" w:customStyle="1" w:styleId="opsom2">
    <w:name w:val="opsom2"/>
    <w:basedOn w:val="Standaard"/>
    <w:rsid w:val="002B53A8"/>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uiPriority w:val="99"/>
    <w:semiHidden/>
    <w:rPr>
      <w:rFonts w:ascii="Bookman Old Style" w:hAnsi="Bookman Old Style"/>
      <w:sz w:val="16"/>
      <w:vertAlign w:val="superscript"/>
    </w:rPr>
  </w:style>
  <w:style w:type="paragraph" w:styleId="Voetnoottekst">
    <w:name w:val="footnote text"/>
    <w:basedOn w:val="Standaard"/>
    <w:link w:val="VoetnoottekstChar"/>
    <w:uiPriority w:val="99"/>
    <w:semiHidden/>
    <w:pPr>
      <w:tabs>
        <w:tab w:val="left" w:pos="284"/>
      </w:tabs>
      <w:ind w:left="284" w:hanging="284"/>
    </w:pPr>
    <w:rPr>
      <w:sz w:val="16"/>
    </w:rPr>
  </w:style>
  <w:style w:type="paragraph" w:customStyle="1" w:styleId="Kop0">
    <w:name w:val="Kop 0"/>
    <w:basedOn w:val="Kop1"/>
    <w:next w:val="Standaard"/>
    <w:rsid w:val="002B53A8"/>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B53A8"/>
    <w:pPr>
      <w:spacing w:before="120"/>
    </w:pPr>
    <w:rPr>
      <w:i/>
      <w:spacing w:val="6"/>
      <w:sz w:val="18"/>
    </w:rPr>
  </w:style>
  <w:style w:type="character" w:customStyle="1" w:styleId="refkopjes">
    <w:name w:val="refkopjes"/>
    <w:rsid w:val="002B53A8"/>
    <w:rPr>
      <w:rFonts w:ascii="Verdana" w:hAnsi="Verdana"/>
      <w:sz w:val="16"/>
    </w:rPr>
  </w:style>
  <w:style w:type="paragraph" w:customStyle="1" w:styleId="Hoofdkop">
    <w:name w:val="Hoofdkop"/>
    <w:basedOn w:val="Standaard"/>
    <w:next w:val="Standaard"/>
    <w:rsid w:val="002B53A8"/>
    <w:rPr>
      <w:b/>
      <w:caps/>
    </w:rPr>
  </w:style>
  <w:style w:type="paragraph" w:customStyle="1" w:styleId="Alineakop">
    <w:name w:val="Alineakop"/>
    <w:basedOn w:val="Standaard"/>
    <w:next w:val="Standaard"/>
    <w:rsid w:val="002B53A8"/>
    <w:rPr>
      <w:b/>
    </w:rPr>
  </w:style>
  <w:style w:type="paragraph" w:customStyle="1" w:styleId="Subalineakop">
    <w:name w:val="Subalineakop"/>
    <w:basedOn w:val="Standaard"/>
    <w:next w:val="Standaard"/>
    <w:rsid w:val="002B53A8"/>
    <w:rPr>
      <w:i/>
    </w:rPr>
  </w:style>
  <w:style w:type="paragraph" w:customStyle="1" w:styleId="formuliernaam">
    <w:name w:val="formuliernaam"/>
    <w:basedOn w:val="Standaard"/>
    <w:next w:val="Standaard"/>
    <w:rsid w:val="002B53A8"/>
    <w:rPr>
      <w:sz w:val="40"/>
    </w:rPr>
  </w:style>
  <w:style w:type="paragraph" w:customStyle="1" w:styleId="refkop">
    <w:name w:val="refkop"/>
    <w:basedOn w:val="Standaard"/>
    <w:rsid w:val="002B53A8"/>
    <w:rPr>
      <w:rFonts w:ascii="Arial Narrow" w:hAnsi="Arial Narrow"/>
      <w:sz w:val="18"/>
    </w:rPr>
  </w:style>
  <w:style w:type="paragraph" w:styleId="Titel">
    <w:name w:val="Title"/>
    <w:basedOn w:val="Standaard"/>
    <w:link w:val="TitelChar"/>
    <w:qFormat/>
    <w:rsid w:val="002B53A8"/>
    <w:pPr>
      <w:spacing w:before="240" w:after="60"/>
      <w:outlineLvl w:val="0"/>
    </w:pPr>
    <w:rPr>
      <w:kern w:val="28"/>
      <w:sz w:val="40"/>
    </w:rPr>
  </w:style>
  <w:style w:type="paragraph" w:styleId="Ondertitel">
    <w:name w:val="Subtitle"/>
    <w:basedOn w:val="Standaard"/>
    <w:qFormat/>
    <w:pPr>
      <w:spacing w:after="60"/>
      <w:outlineLvl w:val="1"/>
    </w:pPr>
    <w:rPr>
      <w:rFonts w:cs="Arial"/>
      <w:sz w:val="32"/>
    </w:rPr>
  </w:style>
  <w:style w:type="paragraph" w:customStyle="1" w:styleId="voorkop">
    <w:name w:val="voorkop"/>
    <w:rsid w:val="002B53A8"/>
    <w:pPr>
      <w:spacing w:line="280" w:lineRule="atLeast"/>
    </w:pPr>
    <w:rPr>
      <w:rFonts w:ascii="Arial" w:hAnsi="Arial"/>
      <w:b/>
      <w:lang w:val="nl-NL" w:eastAsia="en-US"/>
    </w:rPr>
  </w:style>
  <w:style w:type="character" w:customStyle="1" w:styleId="Kop1Char">
    <w:name w:val="Kop 1 Char"/>
    <w:link w:val="Kop1"/>
    <w:rsid w:val="002B53A8"/>
    <w:rPr>
      <w:rFonts w:ascii="Arial" w:hAnsi="Arial"/>
      <w:b/>
      <w:lang w:eastAsia="en-US"/>
    </w:rPr>
  </w:style>
  <w:style w:type="character" w:customStyle="1" w:styleId="Kop2Char">
    <w:name w:val="Kop 2 Char"/>
    <w:link w:val="Kop2"/>
    <w:rsid w:val="002B53A8"/>
    <w:rPr>
      <w:rFonts w:ascii="Arial" w:hAnsi="Arial"/>
      <w:b/>
      <w:noProof/>
      <w:lang w:eastAsia="en-US"/>
    </w:rPr>
  </w:style>
  <w:style w:type="character" w:customStyle="1" w:styleId="Kop3Char">
    <w:name w:val="Kop 3 Char"/>
    <w:link w:val="Kop3"/>
    <w:rsid w:val="002B53A8"/>
    <w:rPr>
      <w:rFonts w:ascii="Arial" w:hAnsi="Arial"/>
      <w:b/>
      <w:lang w:eastAsia="en-US"/>
    </w:rPr>
  </w:style>
  <w:style w:type="character" w:customStyle="1" w:styleId="Kop4Char">
    <w:name w:val="Kop 4 Char"/>
    <w:link w:val="Kop4"/>
    <w:rsid w:val="002B53A8"/>
    <w:rPr>
      <w:rFonts w:ascii="Arial" w:hAnsi="Arial"/>
      <w:b/>
      <w:lang w:eastAsia="en-US"/>
    </w:rPr>
  </w:style>
  <w:style w:type="character" w:customStyle="1" w:styleId="Kop5Char">
    <w:name w:val="Kop 5 Char"/>
    <w:link w:val="Kop5"/>
    <w:rsid w:val="002B53A8"/>
    <w:rPr>
      <w:rFonts w:ascii="Arial" w:hAnsi="Arial"/>
      <w:spacing w:val="6"/>
      <w:lang w:eastAsia="en-US"/>
    </w:rPr>
  </w:style>
  <w:style w:type="character" w:customStyle="1" w:styleId="TitelChar">
    <w:name w:val="Titel Char"/>
    <w:link w:val="Titel"/>
    <w:rsid w:val="002B53A8"/>
    <w:rPr>
      <w:rFonts w:ascii="Arial" w:hAnsi="Arial"/>
      <w:kern w:val="28"/>
      <w:sz w:val="40"/>
      <w:lang w:eastAsia="en-US"/>
    </w:rPr>
  </w:style>
  <w:style w:type="character" w:customStyle="1" w:styleId="VoettekstChar">
    <w:name w:val="Voettekst Char"/>
    <w:link w:val="Voettekst"/>
    <w:rsid w:val="002B53A8"/>
    <w:rPr>
      <w:rFonts w:ascii="Arial" w:hAnsi="Arial"/>
      <w:sz w:val="15"/>
      <w:lang w:eastAsia="en-US"/>
    </w:rPr>
  </w:style>
  <w:style w:type="paragraph" w:styleId="Ballontekst">
    <w:name w:val="Balloon Text"/>
    <w:basedOn w:val="Standaard"/>
    <w:link w:val="BallontekstChar"/>
    <w:rsid w:val="00FA7112"/>
    <w:rPr>
      <w:rFonts w:ascii="Tahoma" w:hAnsi="Tahoma" w:cs="Tahoma"/>
      <w:sz w:val="16"/>
      <w:szCs w:val="16"/>
    </w:rPr>
  </w:style>
  <w:style w:type="character" w:customStyle="1" w:styleId="BallontekstChar">
    <w:name w:val="Ballontekst Char"/>
    <w:link w:val="Ballontekst"/>
    <w:rsid w:val="00FA7112"/>
    <w:rPr>
      <w:rFonts w:ascii="Tahoma" w:hAnsi="Tahoma" w:cs="Tahoma"/>
      <w:sz w:val="16"/>
      <w:szCs w:val="16"/>
      <w:lang w:eastAsia="en-US"/>
    </w:rPr>
  </w:style>
  <w:style w:type="paragraph" w:styleId="Lijstalinea">
    <w:name w:val="List Paragraph"/>
    <w:basedOn w:val="Standaard"/>
    <w:uiPriority w:val="34"/>
    <w:qFormat/>
    <w:rsid w:val="001B3D23"/>
    <w:pPr>
      <w:ind w:left="720"/>
      <w:contextualSpacing/>
    </w:pPr>
  </w:style>
  <w:style w:type="paragraph" w:customStyle="1" w:styleId="BISTextheading1">
    <w:name w:val="BIS Text heading 1"/>
    <w:rsid w:val="00710FAA"/>
    <w:pPr>
      <w:pBdr>
        <w:top w:val="nil"/>
        <w:left w:val="nil"/>
        <w:bottom w:val="nil"/>
        <w:right w:val="nil"/>
        <w:between w:val="nil"/>
        <w:bar w:val="nil"/>
      </w:pBdr>
      <w:outlineLvl w:val="0"/>
    </w:pPr>
    <w:rPr>
      <w:rFonts w:ascii="Arial" w:eastAsia="Arial Unicode MS" w:hAnsi="Arial Unicode MS" w:cs="Arial Unicode MS"/>
      <w:b/>
      <w:bCs/>
      <w:color w:val="000000"/>
      <w:sz w:val="28"/>
      <w:szCs w:val="28"/>
      <w:u w:color="000000"/>
      <w:bdr w:val="nil"/>
      <w:lang w:val="en-US" w:eastAsia="ro-RO"/>
    </w:rPr>
  </w:style>
  <w:style w:type="paragraph" w:customStyle="1" w:styleId="introtext">
    <w:name w:val="intro text"/>
    <w:rsid w:val="00710FAA"/>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ro-RO"/>
    </w:rPr>
  </w:style>
  <w:style w:type="numbering" w:customStyle="1" w:styleId="ImportedStyle2">
    <w:name w:val="Imported Style 2"/>
    <w:rsid w:val="00710FAA"/>
    <w:pPr>
      <w:numPr>
        <w:numId w:val="35"/>
      </w:numPr>
    </w:pPr>
  </w:style>
  <w:style w:type="numbering" w:customStyle="1" w:styleId="ImportedStyle20">
    <w:name w:val="Imported Style 2.0"/>
    <w:rsid w:val="00710FAA"/>
    <w:pPr>
      <w:numPr>
        <w:numId w:val="36"/>
      </w:numPr>
    </w:pPr>
  </w:style>
  <w:style w:type="character" w:customStyle="1" w:styleId="VoetnoottekstChar">
    <w:name w:val="Voetnoottekst Char"/>
    <w:basedOn w:val="Standaardalinea-lettertype"/>
    <w:link w:val="Voetnoottekst"/>
    <w:uiPriority w:val="99"/>
    <w:semiHidden/>
    <w:rsid w:val="00710FAA"/>
    <w:rPr>
      <w:sz w:val="16"/>
      <w:lang w:val="nl-NL" w:eastAsia="nl-NL"/>
    </w:rPr>
  </w:style>
  <w:style w:type="character" w:styleId="Verwijzingopmerking">
    <w:name w:val="annotation reference"/>
    <w:basedOn w:val="Standaardalinea-lettertype"/>
    <w:rsid w:val="00184A04"/>
    <w:rPr>
      <w:sz w:val="16"/>
      <w:szCs w:val="16"/>
    </w:rPr>
  </w:style>
  <w:style w:type="paragraph" w:styleId="Tekstopmerking">
    <w:name w:val="annotation text"/>
    <w:basedOn w:val="Standaard"/>
    <w:link w:val="TekstopmerkingChar"/>
    <w:rsid w:val="00184A04"/>
    <w:rPr>
      <w:sz w:val="20"/>
      <w:szCs w:val="20"/>
    </w:rPr>
  </w:style>
  <w:style w:type="character" w:customStyle="1" w:styleId="TekstopmerkingChar">
    <w:name w:val="Tekst opmerking Char"/>
    <w:basedOn w:val="Standaardalinea-lettertype"/>
    <w:link w:val="Tekstopmerking"/>
    <w:rsid w:val="00184A04"/>
    <w:rPr>
      <w:rFonts w:ascii="Times New Roman" w:hAnsi="Times New Roman" w:cs="Times New Roman"/>
      <w:color w:val="000000"/>
      <w:u w:color="000000"/>
      <w:bdr w:val="nil"/>
      <w:lang w:val="en-US" w:eastAsia="en-US"/>
    </w:rPr>
  </w:style>
  <w:style w:type="paragraph" w:styleId="Onderwerpvanopmerking">
    <w:name w:val="annotation subject"/>
    <w:basedOn w:val="Tekstopmerking"/>
    <w:next w:val="Tekstopmerking"/>
    <w:link w:val="OnderwerpvanopmerkingChar"/>
    <w:rsid w:val="00184A04"/>
    <w:rPr>
      <w:b/>
      <w:bCs/>
    </w:rPr>
  </w:style>
  <w:style w:type="character" w:customStyle="1" w:styleId="OnderwerpvanopmerkingChar">
    <w:name w:val="Onderwerp van opmerking Char"/>
    <w:basedOn w:val="TekstopmerkingChar"/>
    <w:link w:val="Onderwerpvanopmerking"/>
    <w:rsid w:val="00184A04"/>
    <w:rPr>
      <w:rFonts w:ascii="Times New Roman" w:hAnsi="Times New Roman" w:cs="Times New Roman"/>
      <w:b/>
      <w:bCs/>
      <w:color w:val="000000"/>
      <w:u w:color="000000"/>
      <w:bdr w:val="nil"/>
      <w:lang w:val="en-US" w:eastAsia="en-US"/>
    </w:rPr>
  </w:style>
  <w:style w:type="paragraph" w:styleId="Revisie">
    <w:name w:val="Revision"/>
    <w:hidden/>
    <w:uiPriority w:val="99"/>
    <w:semiHidden/>
    <w:rsid w:val="00FD13C5"/>
    <w:rPr>
      <w:rFonts w:ascii="Times New Roman" w:hAnsi="Times New Roman" w:cs="Times New Roman"/>
      <w:color w:val="000000"/>
      <w:sz w:val="24"/>
      <w:szCs w:val="24"/>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Open Sans"/>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62F80"/>
    <w:pPr>
      <w:pBdr>
        <w:top w:val="nil"/>
        <w:left w:val="nil"/>
        <w:bottom w:val="nil"/>
        <w:right w:val="nil"/>
        <w:between w:val="nil"/>
        <w:bar w:val="nil"/>
      </w:pBdr>
    </w:pPr>
    <w:rPr>
      <w:rFonts w:ascii="Times New Roman" w:hAnsi="Times New Roman" w:cs="Times New Roman"/>
      <w:color w:val="000000"/>
      <w:sz w:val="24"/>
      <w:szCs w:val="24"/>
      <w:u w:color="000000"/>
      <w:bdr w:val="nil"/>
      <w:lang w:val="en-US" w:eastAsia="en-US"/>
    </w:rPr>
  </w:style>
  <w:style w:type="paragraph" w:styleId="Kop1">
    <w:name w:val="heading 1"/>
    <w:basedOn w:val="Standaard"/>
    <w:next w:val="Standaard"/>
    <w:link w:val="Kop1Char"/>
    <w:qFormat/>
    <w:rsid w:val="002B53A8"/>
    <w:pPr>
      <w:keepNext/>
      <w:numPr>
        <w:numId w:val="20"/>
      </w:numPr>
      <w:tabs>
        <w:tab w:val="left" w:pos="851"/>
      </w:tabs>
      <w:outlineLvl w:val="0"/>
    </w:pPr>
    <w:rPr>
      <w:b/>
    </w:rPr>
  </w:style>
  <w:style w:type="paragraph" w:styleId="Kop2">
    <w:name w:val="heading 2"/>
    <w:basedOn w:val="Standaard"/>
    <w:next w:val="Standaard"/>
    <w:link w:val="Kop2Char"/>
    <w:qFormat/>
    <w:rsid w:val="002B53A8"/>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2B53A8"/>
    <w:pPr>
      <w:keepNext/>
      <w:numPr>
        <w:ilvl w:val="2"/>
        <w:numId w:val="20"/>
      </w:numPr>
      <w:tabs>
        <w:tab w:val="left" w:pos="851"/>
      </w:tabs>
      <w:outlineLvl w:val="2"/>
    </w:pPr>
    <w:rPr>
      <w:b/>
    </w:rPr>
  </w:style>
  <w:style w:type="paragraph" w:styleId="Kop4">
    <w:name w:val="heading 4"/>
    <w:basedOn w:val="Standaard"/>
    <w:next w:val="Standaard"/>
    <w:link w:val="Kop4Char"/>
    <w:qFormat/>
    <w:rsid w:val="002B53A8"/>
    <w:pPr>
      <w:keepNext/>
      <w:numPr>
        <w:ilvl w:val="3"/>
        <w:numId w:val="20"/>
      </w:numPr>
      <w:tabs>
        <w:tab w:val="left" w:pos="851"/>
      </w:tabs>
      <w:outlineLvl w:val="3"/>
    </w:pPr>
    <w:rPr>
      <w:b/>
    </w:rPr>
  </w:style>
  <w:style w:type="paragraph" w:styleId="Kop5">
    <w:name w:val="heading 5"/>
    <w:basedOn w:val="Standaard"/>
    <w:next w:val="Standaard"/>
    <w:link w:val="Kop5Char"/>
    <w:qFormat/>
    <w:rsid w:val="002B53A8"/>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2B53A8"/>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B53A8"/>
    <w:pPr>
      <w:tabs>
        <w:tab w:val="left" w:pos="851"/>
        <w:tab w:val="right" w:pos="9072"/>
      </w:tabs>
      <w:spacing w:before="280"/>
    </w:pPr>
    <w:rPr>
      <w:b/>
      <w:noProof/>
    </w:rPr>
  </w:style>
  <w:style w:type="paragraph" w:styleId="Inhopg2">
    <w:name w:val="toc 2"/>
    <w:basedOn w:val="Standaard"/>
    <w:next w:val="Standaard"/>
    <w:autoRedefine/>
    <w:semiHidden/>
    <w:rsid w:val="002B53A8"/>
    <w:pPr>
      <w:tabs>
        <w:tab w:val="left" w:pos="851"/>
        <w:tab w:val="right" w:leader="dot" w:pos="9072"/>
      </w:tabs>
    </w:pPr>
    <w:rPr>
      <w:noProof/>
    </w:rPr>
  </w:style>
  <w:style w:type="paragraph" w:styleId="Inhopg3">
    <w:name w:val="toc 3"/>
    <w:basedOn w:val="Standaard"/>
    <w:next w:val="Standaard"/>
    <w:autoRedefine/>
    <w:semiHidden/>
    <w:rsid w:val="002B53A8"/>
    <w:pPr>
      <w:tabs>
        <w:tab w:val="left" w:pos="851"/>
        <w:tab w:val="right" w:leader="dot" w:pos="9072"/>
      </w:tabs>
    </w:pPr>
    <w:rPr>
      <w:noProof/>
    </w:rPr>
  </w:style>
  <w:style w:type="paragraph" w:styleId="Inhopg4">
    <w:name w:val="toc 4"/>
    <w:basedOn w:val="Standaard"/>
    <w:next w:val="Standaard"/>
    <w:autoRedefine/>
    <w:semiHidden/>
    <w:rsid w:val="002B53A8"/>
    <w:pPr>
      <w:tabs>
        <w:tab w:val="left" w:pos="1330"/>
        <w:tab w:val="left" w:pos="2520"/>
        <w:tab w:val="right" w:leader="dot" w:pos="8505"/>
      </w:tabs>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B53A8"/>
    <w:pPr>
      <w:numPr>
        <w:numId w:val="21"/>
      </w:numPr>
      <w:tabs>
        <w:tab w:val="left" w:pos="425"/>
      </w:tabs>
    </w:pPr>
  </w:style>
  <w:style w:type="paragraph" w:customStyle="1" w:styleId="opsom2">
    <w:name w:val="opsom2"/>
    <w:basedOn w:val="Standaard"/>
    <w:rsid w:val="002B53A8"/>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uiPriority w:val="99"/>
    <w:semiHidden/>
    <w:rPr>
      <w:rFonts w:ascii="Bookman Old Style" w:hAnsi="Bookman Old Style"/>
      <w:sz w:val="16"/>
      <w:vertAlign w:val="superscript"/>
    </w:rPr>
  </w:style>
  <w:style w:type="paragraph" w:styleId="Voetnoottekst">
    <w:name w:val="footnote text"/>
    <w:basedOn w:val="Standaard"/>
    <w:link w:val="VoetnoottekstChar"/>
    <w:uiPriority w:val="99"/>
    <w:semiHidden/>
    <w:pPr>
      <w:tabs>
        <w:tab w:val="left" w:pos="284"/>
      </w:tabs>
      <w:ind w:left="284" w:hanging="284"/>
    </w:pPr>
    <w:rPr>
      <w:sz w:val="16"/>
    </w:rPr>
  </w:style>
  <w:style w:type="paragraph" w:customStyle="1" w:styleId="Kop0">
    <w:name w:val="Kop 0"/>
    <w:basedOn w:val="Kop1"/>
    <w:next w:val="Standaard"/>
    <w:rsid w:val="002B53A8"/>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B53A8"/>
    <w:pPr>
      <w:spacing w:before="120"/>
    </w:pPr>
    <w:rPr>
      <w:i/>
      <w:spacing w:val="6"/>
      <w:sz w:val="18"/>
    </w:rPr>
  </w:style>
  <w:style w:type="character" w:customStyle="1" w:styleId="refkopjes">
    <w:name w:val="refkopjes"/>
    <w:rsid w:val="002B53A8"/>
    <w:rPr>
      <w:rFonts w:ascii="Verdana" w:hAnsi="Verdana"/>
      <w:sz w:val="16"/>
    </w:rPr>
  </w:style>
  <w:style w:type="paragraph" w:customStyle="1" w:styleId="Hoofdkop">
    <w:name w:val="Hoofdkop"/>
    <w:basedOn w:val="Standaard"/>
    <w:next w:val="Standaard"/>
    <w:rsid w:val="002B53A8"/>
    <w:rPr>
      <w:b/>
      <w:caps/>
    </w:rPr>
  </w:style>
  <w:style w:type="paragraph" w:customStyle="1" w:styleId="Alineakop">
    <w:name w:val="Alineakop"/>
    <w:basedOn w:val="Standaard"/>
    <w:next w:val="Standaard"/>
    <w:rsid w:val="002B53A8"/>
    <w:rPr>
      <w:b/>
    </w:rPr>
  </w:style>
  <w:style w:type="paragraph" w:customStyle="1" w:styleId="Subalineakop">
    <w:name w:val="Subalineakop"/>
    <w:basedOn w:val="Standaard"/>
    <w:next w:val="Standaard"/>
    <w:rsid w:val="002B53A8"/>
    <w:rPr>
      <w:i/>
    </w:rPr>
  </w:style>
  <w:style w:type="paragraph" w:customStyle="1" w:styleId="formuliernaam">
    <w:name w:val="formuliernaam"/>
    <w:basedOn w:val="Standaard"/>
    <w:next w:val="Standaard"/>
    <w:rsid w:val="002B53A8"/>
    <w:rPr>
      <w:sz w:val="40"/>
    </w:rPr>
  </w:style>
  <w:style w:type="paragraph" w:customStyle="1" w:styleId="refkop">
    <w:name w:val="refkop"/>
    <w:basedOn w:val="Standaard"/>
    <w:rsid w:val="002B53A8"/>
    <w:rPr>
      <w:rFonts w:ascii="Arial Narrow" w:hAnsi="Arial Narrow"/>
      <w:sz w:val="18"/>
    </w:rPr>
  </w:style>
  <w:style w:type="paragraph" w:styleId="Titel">
    <w:name w:val="Title"/>
    <w:basedOn w:val="Standaard"/>
    <w:link w:val="TitelChar"/>
    <w:qFormat/>
    <w:rsid w:val="002B53A8"/>
    <w:pPr>
      <w:spacing w:before="240" w:after="60"/>
      <w:outlineLvl w:val="0"/>
    </w:pPr>
    <w:rPr>
      <w:kern w:val="28"/>
      <w:sz w:val="40"/>
    </w:rPr>
  </w:style>
  <w:style w:type="paragraph" w:styleId="Ondertitel">
    <w:name w:val="Subtitle"/>
    <w:basedOn w:val="Standaard"/>
    <w:qFormat/>
    <w:pPr>
      <w:spacing w:after="60"/>
      <w:outlineLvl w:val="1"/>
    </w:pPr>
    <w:rPr>
      <w:rFonts w:cs="Arial"/>
      <w:sz w:val="32"/>
    </w:rPr>
  </w:style>
  <w:style w:type="paragraph" w:customStyle="1" w:styleId="voorkop">
    <w:name w:val="voorkop"/>
    <w:rsid w:val="002B53A8"/>
    <w:pPr>
      <w:spacing w:line="280" w:lineRule="atLeast"/>
    </w:pPr>
    <w:rPr>
      <w:rFonts w:ascii="Arial" w:hAnsi="Arial"/>
      <w:b/>
      <w:lang w:val="nl-NL" w:eastAsia="en-US"/>
    </w:rPr>
  </w:style>
  <w:style w:type="character" w:customStyle="1" w:styleId="Kop1Char">
    <w:name w:val="Kop 1 Char"/>
    <w:link w:val="Kop1"/>
    <w:rsid w:val="002B53A8"/>
    <w:rPr>
      <w:rFonts w:ascii="Arial" w:hAnsi="Arial"/>
      <w:b/>
      <w:lang w:eastAsia="en-US"/>
    </w:rPr>
  </w:style>
  <w:style w:type="character" w:customStyle="1" w:styleId="Kop2Char">
    <w:name w:val="Kop 2 Char"/>
    <w:link w:val="Kop2"/>
    <w:rsid w:val="002B53A8"/>
    <w:rPr>
      <w:rFonts w:ascii="Arial" w:hAnsi="Arial"/>
      <w:b/>
      <w:noProof/>
      <w:lang w:eastAsia="en-US"/>
    </w:rPr>
  </w:style>
  <w:style w:type="character" w:customStyle="1" w:styleId="Kop3Char">
    <w:name w:val="Kop 3 Char"/>
    <w:link w:val="Kop3"/>
    <w:rsid w:val="002B53A8"/>
    <w:rPr>
      <w:rFonts w:ascii="Arial" w:hAnsi="Arial"/>
      <w:b/>
      <w:lang w:eastAsia="en-US"/>
    </w:rPr>
  </w:style>
  <w:style w:type="character" w:customStyle="1" w:styleId="Kop4Char">
    <w:name w:val="Kop 4 Char"/>
    <w:link w:val="Kop4"/>
    <w:rsid w:val="002B53A8"/>
    <w:rPr>
      <w:rFonts w:ascii="Arial" w:hAnsi="Arial"/>
      <w:b/>
      <w:lang w:eastAsia="en-US"/>
    </w:rPr>
  </w:style>
  <w:style w:type="character" w:customStyle="1" w:styleId="Kop5Char">
    <w:name w:val="Kop 5 Char"/>
    <w:link w:val="Kop5"/>
    <w:rsid w:val="002B53A8"/>
    <w:rPr>
      <w:rFonts w:ascii="Arial" w:hAnsi="Arial"/>
      <w:spacing w:val="6"/>
      <w:lang w:eastAsia="en-US"/>
    </w:rPr>
  </w:style>
  <w:style w:type="character" w:customStyle="1" w:styleId="TitelChar">
    <w:name w:val="Titel Char"/>
    <w:link w:val="Titel"/>
    <w:rsid w:val="002B53A8"/>
    <w:rPr>
      <w:rFonts w:ascii="Arial" w:hAnsi="Arial"/>
      <w:kern w:val="28"/>
      <w:sz w:val="40"/>
      <w:lang w:eastAsia="en-US"/>
    </w:rPr>
  </w:style>
  <w:style w:type="character" w:customStyle="1" w:styleId="VoettekstChar">
    <w:name w:val="Voettekst Char"/>
    <w:link w:val="Voettekst"/>
    <w:rsid w:val="002B53A8"/>
    <w:rPr>
      <w:rFonts w:ascii="Arial" w:hAnsi="Arial"/>
      <w:sz w:val="15"/>
      <w:lang w:eastAsia="en-US"/>
    </w:rPr>
  </w:style>
  <w:style w:type="paragraph" w:styleId="Ballontekst">
    <w:name w:val="Balloon Text"/>
    <w:basedOn w:val="Standaard"/>
    <w:link w:val="BallontekstChar"/>
    <w:rsid w:val="00FA7112"/>
    <w:rPr>
      <w:rFonts w:ascii="Tahoma" w:hAnsi="Tahoma" w:cs="Tahoma"/>
      <w:sz w:val="16"/>
      <w:szCs w:val="16"/>
    </w:rPr>
  </w:style>
  <w:style w:type="character" w:customStyle="1" w:styleId="BallontekstChar">
    <w:name w:val="Ballontekst Char"/>
    <w:link w:val="Ballontekst"/>
    <w:rsid w:val="00FA7112"/>
    <w:rPr>
      <w:rFonts w:ascii="Tahoma" w:hAnsi="Tahoma" w:cs="Tahoma"/>
      <w:sz w:val="16"/>
      <w:szCs w:val="16"/>
      <w:lang w:eastAsia="en-US"/>
    </w:rPr>
  </w:style>
  <w:style w:type="paragraph" w:styleId="Lijstalinea">
    <w:name w:val="List Paragraph"/>
    <w:basedOn w:val="Standaard"/>
    <w:uiPriority w:val="34"/>
    <w:qFormat/>
    <w:rsid w:val="001B3D23"/>
    <w:pPr>
      <w:ind w:left="720"/>
      <w:contextualSpacing/>
    </w:pPr>
  </w:style>
  <w:style w:type="paragraph" w:customStyle="1" w:styleId="BISTextheading1">
    <w:name w:val="BIS Text heading 1"/>
    <w:rsid w:val="00710FAA"/>
    <w:pPr>
      <w:pBdr>
        <w:top w:val="nil"/>
        <w:left w:val="nil"/>
        <w:bottom w:val="nil"/>
        <w:right w:val="nil"/>
        <w:between w:val="nil"/>
        <w:bar w:val="nil"/>
      </w:pBdr>
      <w:outlineLvl w:val="0"/>
    </w:pPr>
    <w:rPr>
      <w:rFonts w:ascii="Arial" w:eastAsia="Arial Unicode MS" w:hAnsi="Arial Unicode MS" w:cs="Arial Unicode MS"/>
      <w:b/>
      <w:bCs/>
      <w:color w:val="000000"/>
      <w:sz w:val="28"/>
      <w:szCs w:val="28"/>
      <w:u w:color="000000"/>
      <w:bdr w:val="nil"/>
      <w:lang w:val="en-US" w:eastAsia="ro-RO"/>
    </w:rPr>
  </w:style>
  <w:style w:type="paragraph" w:customStyle="1" w:styleId="introtext">
    <w:name w:val="intro text"/>
    <w:rsid w:val="00710FAA"/>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ro-RO"/>
    </w:rPr>
  </w:style>
  <w:style w:type="numbering" w:customStyle="1" w:styleId="ImportedStyle2">
    <w:name w:val="Imported Style 2"/>
    <w:rsid w:val="00710FAA"/>
    <w:pPr>
      <w:numPr>
        <w:numId w:val="35"/>
      </w:numPr>
    </w:pPr>
  </w:style>
  <w:style w:type="numbering" w:customStyle="1" w:styleId="ImportedStyle20">
    <w:name w:val="Imported Style 2.0"/>
    <w:rsid w:val="00710FAA"/>
    <w:pPr>
      <w:numPr>
        <w:numId w:val="36"/>
      </w:numPr>
    </w:pPr>
  </w:style>
  <w:style w:type="character" w:customStyle="1" w:styleId="VoetnoottekstChar">
    <w:name w:val="Voetnoottekst Char"/>
    <w:basedOn w:val="Standaardalinea-lettertype"/>
    <w:link w:val="Voetnoottekst"/>
    <w:uiPriority w:val="99"/>
    <w:semiHidden/>
    <w:rsid w:val="00710FAA"/>
    <w:rPr>
      <w:sz w:val="16"/>
      <w:lang w:val="nl-NL" w:eastAsia="nl-NL"/>
    </w:rPr>
  </w:style>
  <w:style w:type="character" w:styleId="Verwijzingopmerking">
    <w:name w:val="annotation reference"/>
    <w:basedOn w:val="Standaardalinea-lettertype"/>
    <w:rsid w:val="00184A04"/>
    <w:rPr>
      <w:sz w:val="16"/>
      <w:szCs w:val="16"/>
    </w:rPr>
  </w:style>
  <w:style w:type="paragraph" w:styleId="Tekstopmerking">
    <w:name w:val="annotation text"/>
    <w:basedOn w:val="Standaard"/>
    <w:link w:val="TekstopmerkingChar"/>
    <w:rsid w:val="00184A04"/>
    <w:rPr>
      <w:sz w:val="20"/>
      <w:szCs w:val="20"/>
    </w:rPr>
  </w:style>
  <w:style w:type="character" w:customStyle="1" w:styleId="TekstopmerkingChar">
    <w:name w:val="Tekst opmerking Char"/>
    <w:basedOn w:val="Standaardalinea-lettertype"/>
    <w:link w:val="Tekstopmerking"/>
    <w:rsid w:val="00184A04"/>
    <w:rPr>
      <w:rFonts w:ascii="Times New Roman" w:hAnsi="Times New Roman" w:cs="Times New Roman"/>
      <w:color w:val="000000"/>
      <w:u w:color="000000"/>
      <w:bdr w:val="nil"/>
      <w:lang w:val="en-US" w:eastAsia="en-US"/>
    </w:rPr>
  </w:style>
  <w:style w:type="paragraph" w:styleId="Onderwerpvanopmerking">
    <w:name w:val="annotation subject"/>
    <w:basedOn w:val="Tekstopmerking"/>
    <w:next w:val="Tekstopmerking"/>
    <w:link w:val="OnderwerpvanopmerkingChar"/>
    <w:rsid w:val="00184A04"/>
    <w:rPr>
      <w:b/>
      <w:bCs/>
    </w:rPr>
  </w:style>
  <w:style w:type="character" w:customStyle="1" w:styleId="OnderwerpvanopmerkingChar">
    <w:name w:val="Onderwerp van opmerking Char"/>
    <w:basedOn w:val="TekstopmerkingChar"/>
    <w:link w:val="Onderwerpvanopmerking"/>
    <w:rsid w:val="00184A04"/>
    <w:rPr>
      <w:rFonts w:ascii="Times New Roman" w:hAnsi="Times New Roman" w:cs="Times New Roman"/>
      <w:b/>
      <w:bCs/>
      <w:color w:val="000000"/>
      <w:u w:color="000000"/>
      <w:bdr w:val="nil"/>
      <w:lang w:val="en-US" w:eastAsia="en-US"/>
    </w:rPr>
  </w:style>
  <w:style w:type="paragraph" w:styleId="Revisie">
    <w:name w:val="Revision"/>
    <w:hidden/>
    <w:uiPriority w:val="99"/>
    <w:semiHidden/>
    <w:rsid w:val="00FD13C5"/>
    <w:rPr>
      <w:rFonts w:ascii="Times New Roman" w:hAnsi="Times New Roman" w:cs="Times New Roman"/>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054C-A4A3-46B1-B07D-43CAE356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CAC060B4</Template>
  <TotalTime>1</TotalTime>
  <Pages>7</Pages>
  <Words>1901</Words>
  <Characters>10273</Characters>
  <Application>Microsoft Office Word</Application>
  <DocSecurity>0</DocSecurity>
  <Lines>85</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t:lpstr>
      <vt:lpstr>Aan</vt:lpstr>
    </vt:vector>
  </TitlesOfParts>
  <Company>Provincie Limburg</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Odeurs, Jean-Philippe</dc:creator>
  <cp:lastModifiedBy>Coenegrachts</cp:lastModifiedBy>
  <cp:revision>2</cp:revision>
  <cp:lastPrinted>2018-02-26T15:17:00Z</cp:lastPrinted>
  <dcterms:created xsi:type="dcterms:W3CDTF">2020-08-25T14:20:00Z</dcterms:created>
  <dcterms:modified xsi:type="dcterms:W3CDTF">2020-08-25T14:20:00Z</dcterms:modified>
</cp:coreProperties>
</file>